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627BC" w:rsidRDefault="005627BC" w:rsidP="00A641BA">
      <w:pPr>
        <w:ind w:right="-1"/>
        <w:jc w:val="center"/>
        <w:rPr>
          <w:b/>
          <w:bCs/>
        </w:rPr>
      </w:pPr>
      <w:r>
        <w:rPr>
          <w:noProof/>
          <w:szCs w:val="28"/>
        </w:rPr>
        <w:drawing>
          <wp:inline distT="0" distB="0" distL="0" distR="0">
            <wp:extent cx="6570345" cy="9286370"/>
            <wp:effectExtent l="0" t="0" r="190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928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27BC" w:rsidRDefault="005627BC" w:rsidP="00A641BA">
      <w:pPr>
        <w:ind w:right="-1"/>
        <w:jc w:val="center"/>
        <w:rPr>
          <w:b/>
          <w:bCs/>
        </w:rPr>
      </w:pPr>
    </w:p>
    <w:p w:rsidR="00A641BA" w:rsidRPr="00A641BA" w:rsidRDefault="00A641BA" w:rsidP="00A641BA">
      <w:pPr>
        <w:ind w:right="-1"/>
        <w:jc w:val="center"/>
        <w:rPr>
          <w:b/>
          <w:bCs/>
        </w:rPr>
      </w:pPr>
      <w:bookmarkStart w:id="0" w:name="_GoBack"/>
      <w:bookmarkEnd w:id="0"/>
      <w:r w:rsidRPr="00A641BA">
        <w:rPr>
          <w:b/>
          <w:bCs/>
        </w:rPr>
        <w:lastRenderedPageBreak/>
        <w:t>Пояснительная записка</w:t>
      </w:r>
    </w:p>
    <w:p w:rsidR="00A641BA" w:rsidRPr="00A641BA" w:rsidRDefault="00A641BA" w:rsidP="00A641BA">
      <w:pPr>
        <w:ind w:right="-1"/>
        <w:jc w:val="both"/>
        <w:rPr>
          <w:bCs/>
        </w:rPr>
      </w:pPr>
    </w:p>
    <w:p w:rsidR="00A641BA" w:rsidRPr="00A641BA" w:rsidRDefault="00A641BA" w:rsidP="00A641BA">
      <w:pPr>
        <w:ind w:right="-1" w:firstLine="708"/>
        <w:jc w:val="both"/>
      </w:pPr>
      <w:r w:rsidRPr="00A641BA">
        <w:rPr>
          <w:bCs/>
        </w:rPr>
        <w:t>У большинства обучающихся специальной школы наблюдаются нарушения физического развития, что требует коррекционной работы с ними.</w:t>
      </w:r>
    </w:p>
    <w:p w:rsidR="00A641BA" w:rsidRPr="00A641BA" w:rsidRDefault="00A641BA" w:rsidP="00A641BA">
      <w:pPr>
        <w:ind w:right="-1" w:firstLine="708"/>
        <w:jc w:val="both"/>
      </w:pPr>
      <w:r w:rsidRPr="00A641BA">
        <w:rPr>
          <w:bCs/>
        </w:rPr>
        <w:t>Программа составлена с учетом того, что у большинства школьников имеются нарушения сердечно</w:t>
      </w:r>
      <w:r>
        <w:rPr>
          <w:bCs/>
        </w:rPr>
        <w:t>-</w:t>
      </w:r>
      <w:r w:rsidRPr="00A641BA">
        <w:rPr>
          <w:bCs/>
        </w:rPr>
        <w:t>сосудистой, дыхательной, вегетативной и эндокринной системы. У многих отсутствует согласованность дыхания и двигательной нагрузки, наблюдается отставание в росте, непропорциональное телосложение, различные отклонения в осанке, плоскостопие и различные двигательные нарушения.</w:t>
      </w:r>
    </w:p>
    <w:p w:rsidR="00A641BA" w:rsidRPr="00A641BA" w:rsidRDefault="00A641BA" w:rsidP="00A641BA">
      <w:pPr>
        <w:ind w:right="-1" w:firstLine="708"/>
        <w:jc w:val="both"/>
        <w:rPr>
          <w:bCs/>
        </w:rPr>
      </w:pPr>
      <w:r w:rsidRPr="00A641BA">
        <w:rPr>
          <w:bCs/>
        </w:rPr>
        <w:t>Необходимо учесть, что позвоночник - физический центр тела. Каркас его мягких тканей и органов. Неправильная осанка, зажатость позвоночника приводит к неравномерному распределению нагрузки на суставы, связки, мышцы, отчего страдает вся опорно - двигательная система. При определенном искривлении позвоночника внутренние органы отклоняются от нормального положения и зажимаются другими органами и тканями. Позвоночник не только поддерживает тело - из него выходят 33 пары нервов, 2 главные нити симпатической нервной системы, поэтому любое смещение позвонков, их деформация подвижности приводит к нарушению работы всего организма. Патологическая осанка возникает из-за слабого развития мышечной системы, особенно мышц спины и живота, неправильной походки, связанной с недоразвитостью стоп, с плоскостопием.</w:t>
      </w:r>
    </w:p>
    <w:p w:rsidR="00A641BA" w:rsidRPr="00A641BA" w:rsidRDefault="00A641BA" w:rsidP="00A641BA">
      <w:pPr>
        <w:ind w:right="-1" w:firstLine="708"/>
        <w:jc w:val="both"/>
      </w:pPr>
      <w:r w:rsidRPr="00A641BA">
        <w:t>Коррекция двигательных нарушений средствами лечебной физической культуры является обязательным и важным направлением оздоровительно-коррекционной работы в специальных (коррекционных) учреждениях, поскольку процесс физического воспитания оказывает значительное влияние на развитие личностных качеств аномального ребенка и в известной мере - на становление его познавательной деятельности.</w:t>
      </w:r>
    </w:p>
    <w:p w:rsidR="00A641BA" w:rsidRPr="00A641BA" w:rsidRDefault="00A641BA" w:rsidP="00A641BA">
      <w:pPr>
        <w:ind w:right="-1" w:firstLine="708"/>
        <w:jc w:val="both"/>
      </w:pPr>
      <w:r w:rsidRPr="00A641BA">
        <w:t>Лечебная физическая культура, как вид адаптивной физической культуры предназначена для удовлетворения комплекса потребностей человека с отклонениями в состоянии здоровья. Главными из них являются само актуализация, максимально возможная самореализация своих способностей и сопоставление (сравнение) их со способностями других людей, имеющих подобные проблемы со здоровьем. Кроме того, в число ведущих потребностей этого комплекса входят потребности общения (коммуникативной деятельности), преодоления отчужденности, выхода за пределы замкнутого пространства своей квартиры, в более обобщенном выражении социализации и социальной интеграции.</w:t>
      </w:r>
    </w:p>
    <w:p w:rsidR="00A641BA" w:rsidRPr="00A641BA" w:rsidRDefault="00A641BA" w:rsidP="00A641BA">
      <w:pPr>
        <w:ind w:right="-1" w:firstLine="708"/>
        <w:jc w:val="both"/>
      </w:pPr>
      <w:r w:rsidRPr="00A641BA">
        <w:t>Систематический дефицит движений приводит к снижению всех жизненно важных функций организма, ухудшает общее и местное кровообращение; нарушаются секреторная функция пищеварительного тракта и газообмен в тканях</w:t>
      </w:r>
    </w:p>
    <w:p w:rsidR="00A641BA" w:rsidRPr="00A641BA" w:rsidRDefault="00A641BA" w:rsidP="00A641BA">
      <w:pPr>
        <w:ind w:right="-1"/>
        <w:jc w:val="both"/>
      </w:pPr>
      <w:r w:rsidRPr="00A641BA">
        <w:t>и легких, что ведет к ухудшению общего состояния здоровья» понижению зрительных функций и работоспособности детей.</w:t>
      </w:r>
    </w:p>
    <w:p w:rsidR="00A641BA" w:rsidRPr="00A641BA" w:rsidRDefault="00A641BA" w:rsidP="00A641BA">
      <w:pPr>
        <w:ind w:right="-1" w:firstLine="708"/>
        <w:jc w:val="both"/>
      </w:pPr>
      <w:r w:rsidRPr="00A641BA">
        <w:t>Систематические, разнообразные занятия физическими упражнениями в процессе всей коррекционно-воспитательной работы, планомерное повышение нагрузок при текущем медико-педагогическом контроле, преемственность применяемых средств дают устойчивое повышение двигательной активности школьников с умственной отсталостью, улучшение состояния здоровья.</w:t>
      </w:r>
    </w:p>
    <w:p w:rsidR="00A641BA" w:rsidRPr="00A641BA" w:rsidRDefault="00A641BA" w:rsidP="00A641BA">
      <w:pPr>
        <w:ind w:right="-1" w:firstLine="708"/>
        <w:jc w:val="both"/>
      </w:pPr>
      <w:r w:rsidRPr="00A641BA">
        <w:t>Учебная программа по лечебной физической культуре обобщает и систематизирует теоретические и практические сведения, позволяющие рационально строить коррекционный процесс (в рамках адаптивной физической культуры), получать положительные сдвиги в развитии организма и формировать и корректировать в соответствии с возрастными особенностями правильное выполнение двигательных умений и навыков (двигательных качеств).</w:t>
      </w:r>
    </w:p>
    <w:p w:rsidR="00A641BA" w:rsidRPr="00A641BA" w:rsidRDefault="00A641BA" w:rsidP="00A641BA">
      <w:pPr>
        <w:ind w:right="-1" w:firstLine="708"/>
        <w:jc w:val="both"/>
      </w:pPr>
      <w:r w:rsidRPr="00A641BA">
        <w:t>Программа рассчитана на систематические занятия в условиях школы по 1 часу в неделю, по 34 часа в каждом классе в течение учебного года. Занятие подразделяется на 4 части: вводная, подготовительная, основная и заключительная.</w:t>
      </w:r>
    </w:p>
    <w:p w:rsidR="00A641BA" w:rsidRPr="00A641BA" w:rsidRDefault="00A641BA" w:rsidP="00A641BA">
      <w:pPr>
        <w:ind w:right="-1" w:firstLine="708"/>
        <w:jc w:val="both"/>
      </w:pPr>
      <w:r w:rsidRPr="00A641BA">
        <w:t xml:space="preserve"> Первая - вводная часть, ее продолжительность 3-4 минуты. Она включает организацию занимающихся лечебной физкультурой (для коррекционной школы - это очень важная часть), пульсометрию, дыхательные упражнения. </w:t>
      </w:r>
    </w:p>
    <w:p w:rsidR="00A641BA" w:rsidRPr="00A641BA" w:rsidRDefault="00A641BA" w:rsidP="00A641BA">
      <w:pPr>
        <w:ind w:right="-1" w:firstLine="708"/>
        <w:jc w:val="both"/>
      </w:pPr>
      <w:r w:rsidRPr="00A641BA">
        <w:lastRenderedPageBreak/>
        <w:t xml:space="preserve">Подготовительная часть занимает 10-14 минут, проводится с различными предметами (резиновые и набивные мячи, мешочки с песком, обручи и гимнастические палки). В нее входят общеразвивающие упражнения, ходьба, бег, игры. </w:t>
      </w:r>
    </w:p>
    <w:p w:rsidR="00A641BA" w:rsidRPr="00A641BA" w:rsidRDefault="00A641BA" w:rsidP="00A641BA">
      <w:pPr>
        <w:ind w:right="-1" w:firstLine="708"/>
        <w:jc w:val="both"/>
      </w:pPr>
      <w:r w:rsidRPr="00A641BA">
        <w:t xml:space="preserve">Основная часть - 14-17 минут. Она включает допустимые виды физических упражнений с использованием различных методов и форм организации занимающихся. В программе основная часть построена в игровой форме, способствующей развитию воображения и фантазии, образного мышления, а также речевых навыков учащихся начальной школы, которые охотно выполняют упражнения, превращаясь по ходу в различных животных (кошка, змея, лошадка и т.д.), насекомых (муравей, бабочка) и других персонажей природы. </w:t>
      </w:r>
    </w:p>
    <w:p w:rsidR="00A641BA" w:rsidRPr="00A641BA" w:rsidRDefault="00A641BA" w:rsidP="00A641BA">
      <w:pPr>
        <w:ind w:right="-1" w:firstLine="708"/>
        <w:jc w:val="both"/>
      </w:pPr>
      <w:r w:rsidRPr="00A641BA">
        <w:t xml:space="preserve">Продолжительность заключительной части - 3-5 минут. Она включает упражнения на дыхание, расслабление и пульсометрию. </w:t>
      </w:r>
    </w:p>
    <w:p w:rsidR="00A641BA" w:rsidRPr="00A641BA" w:rsidRDefault="00A641BA" w:rsidP="00A641BA">
      <w:pPr>
        <w:ind w:right="-1" w:firstLine="708"/>
        <w:jc w:val="both"/>
      </w:pPr>
      <w:r w:rsidRPr="00A641BA">
        <w:t>Упражнения, являющиеся опорой для основной части, разделяются на разделы и изучаются с подготовительного класса и повторяются в начале нового учебного года.</w:t>
      </w:r>
    </w:p>
    <w:p w:rsidR="00A641BA" w:rsidRPr="00A641BA" w:rsidRDefault="00A641BA" w:rsidP="00A641BA">
      <w:pPr>
        <w:ind w:right="-1" w:firstLine="708"/>
        <w:jc w:val="both"/>
      </w:pPr>
      <w:r w:rsidRPr="00A641BA">
        <w:t>В программу включены следующие разделы с соответствующими приложениями - рекомендациями:</w:t>
      </w:r>
    </w:p>
    <w:p w:rsidR="00A641BA" w:rsidRPr="00A641BA" w:rsidRDefault="00A641BA" w:rsidP="00A641BA">
      <w:pPr>
        <w:ind w:right="-1" w:firstLine="708"/>
        <w:jc w:val="both"/>
      </w:pPr>
      <w:r w:rsidRPr="00A641BA">
        <w:t>Раздел №1. Укрепление мышц спины, брюшного пресса, путем прогиба назад: «Змея», «Кобра», «Ящерица», «Кораблик», «Лодочка», «Качели», «Рыбка», «Колечко», «Мостик», «Кошечка».</w:t>
      </w:r>
    </w:p>
    <w:p w:rsidR="00A641BA" w:rsidRPr="00A641BA" w:rsidRDefault="00A641BA" w:rsidP="00A641BA">
      <w:pPr>
        <w:ind w:right="-1" w:firstLine="708"/>
        <w:jc w:val="both"/>
      </w:pPr>
      <w:r w:rsidRPr="00A641BA">
        <w:t>Раздел № 2. Укрепление мышц спины и брюшного пресса путем наклона вперед: «Книжка», «Птица», «Страус», «Летучая мышь», «Носорог», « Веточка», «Улитка», «Горка».</w:t>
      </w:r>
    </w:p>
    <w:p w:rsidR="00A641BA" w:rsidRPr="00A641BA" w:rsidRDefault="00A641BA" w:rsidP="00A641BA">
      <w:pPr>
        <w:ind w:right="-1" w:firstLine="708"/>
        <w:jc w:val="both"/>
      </w:pPr>
      <w:r w:rsidRPr="00A641BA">
        <w:t>Раздел № 3. Упражнения для укрепления позвоночника путем поворота туловища и наклона его в сторону: «Маятник», «Морская звезда», «Лисичка», «Месяц», «Орешек», «Муравей», «Стрекоза».</w:t>
      </w:r>
    </w:p>
    <w:p w:rsidR="00A641BA" w:rsidRPr="00A641BA" w:rsidRDefault="00A641BA" w:rsidP="00A641BA">
      <w:pPr>
        <w:ind w:right="-1" w:firstLine="708"/>
        <w:jc w:val="both"/>
      </w:pPr>
      <w:r w:rsidRPr="00A641BA">
        <w:t>Раздел № 4. Упражнения для укрепления мышц тазового пояса, бедер, ног: « Бабочка», «Рак», «Паучок», « Павлин», «Зайчик», «Лягушка», «Бег», «Елочка», «Велосипед».</w:t>
      </w:r>
    </w:p>
    <w:p w:rsidR="00A641BA" w:rsidRPr="00A641BA" w:rsidRDefault="00A641BA" w:rsidP="00A641BA">
      <w:pPr>
        <w:ind w:right="-1" w:firstLine="708"/>
        <w:jc w:val="both"/>
      </w:pPr>
      <w:r w:rsidRPr="00A641BA">
        <w:t>Раздел № 5. Упражнения для развития стоп: «Ходьба», «Лошадка», «Гусеница», «Медвежонок», «Лягушонок».</w:t>
      </w:r>
    </w:p>
    <w:p w:rsidR="00A641BA" w:rsidRPr="00A641BA" w:rsidRDefault="00A641BA" w:rsidP="00A641BA">
      <w:pPr>
        <w:ind w:right="-1" w:firstLine="708"/>
        <w:jc w:val="both"/>
      </w:pPr>
      <w:r w:rsidRPr="00A641BA">
        <w:t>Раздел № 6. Упражнения для укрепления плечевого пояса: «Замочек», «Дощечка», « Пчелка», «Мельница», «Пловец».</w:t>
      </w:r>
    </w:p>
    <w:p w:rsidR="00A641BA" w:rsidRPr="00A641BA" w:rsidRDefault="00A641BA" w:rsidP="00A641BA">
      <w:pPr>
        <w:ind w:right="-1" w:firstLine="708"/>
        <w:jc w:val="both"/>
      </w:pPr>
      <w:r w:rsidRPr="00A641BA">
        <w:t xml:space="preserve">Раздел № 7. Упражнения на равновесие: «Аист», «Петушок», «Ласточка». </w:t>
      </w:r>
    </w:p>
    <w:p w:rsidR="00A641BA" w:rsidRPr="00A641BA" w:rsidRDefault="00A641BA" w:rsidP="00A641BA">
      <w:pPr>
        <w:ind w:right="-1" w:firstLine="708"/>
        <w:jc w:val="both"/>
      </w:pPr>
      <w:r w:rsidRPr="00A641BA">
        <w:t xml:space="preserve">Раздел № 8. Упражнения для развития носового дыхания. </w:t>
      </w:r>
    </w:p>
    <w:p w:rsidR="00A641BA" w:rsidRPr="00A641BA" w:rsidRDefault="00A641BA" w:rsidP="00A641BA">
      <w:pPr>
        <w:ind w:right="-1" w:firstLine="708"/>
        <w:jc w:val="both"/>
      </w:pPr>
      <w:r w:rsidRPr="00A641BA">
        <w:t xml:space="preserve">Раздел № 9. Упражнения для развития активного дыхания. </w:t>
      </w:r>
    </w:p>
    <w:p w:rsidR="00A641BA" w:rsidRPr="00A641BA" w:rsidRDefault="00A641BA" w:rsidP="00A641BA">
      <w:pPr>
        <w:ind w:right="-1" w:firstLine="708"/>
        <w:jc w:val="both"/>
      </w:pPr>
      <w:r w:rsidRPr="00A641BA">
        <w:t>Раздел № 10. Упражнения при плоскостопии.</w:t>
      </w:r>
    </w:p>
    <w:p w:rsidR="00A641BA" w:rsidRPr="00A641BA" w:rsidRDefault="00A641BA" w:rsidP="00A641BA">
      <w:pPr>
        <w:ind w:right="-1" w:firstLine="708"/>
        <w:jc w:val="both"/>
      </w:pPr>
      <w:r w:rsidRPr="00A641BA">
        <w:t xml:space="preserve">Раздел № 11. Упражнения при нарушении обмена веществ (ожирение). </w:t>
      </w:r>
    </w:p>
    <w:p w:rsidR="00A641BA" w:rsidRPr="00A641BA" w:rsidRDefault="00A641BA" w:rsidP="00A641BA">
      <w:pPr>
        <w:ind w:right="-1" w:firstLine="708"/>
        <w:jc w:val="both"/>
      </w:pPr>
      <w:r w:rsidRPr="00A641BA">
        <w:t>Раздел № 12. Подвижные игры при некоторых заболеваниях: болезни носа, горла, ожирение, нарушение осанки, плоскостопие.</w:t>
      </w:r>
    </w:p>
    <w:p w:rsidR="00A641BA" w:rsidRPr="00A641BA" w:rsidRDefault="00A641BA" w:rsidP="00A641BA">
      <w:pPr>
        <w:ind w:right="-1" w:firstLine="708"/>
        <w:jc w:val="both"/>
        <w:rPr>
          <w:b/>
        </w:rPr>
      </w:pPr>
    </w:p>
    <w:p w:rsidR="00A641BA" w:rsidRPr="00A641BA" w:rsidRDefault="00A641BA" w:rsidP="00A641BA">
      <w:pPr>
        <w:ind w:right="-1" w:firstLine="708"/>
        <w:jc w:val="both"/>
        <w:rPr>
          <w:b/>
        </w:rPr>
      </w:pPr>
      <w:r w:rsidRPr="00A641BA">
        <w:rPr>
          <w:b/>
        </w:rPr>
        <w:t>Нормативно-правовая база</w:t>
      </w:r>
    </w:p>
    <w:p w:rsidR="00A641BA" w:rsidRPr="00A641BA" w:rsidRDefault="00A641BA" w:rsidP="00A641BA">
      <w:pPr>
        <w:ind w:left="851" w:right="-1"/>
        <w:jc w:val="both"/>
      </w:pPr>
    </w:p>
    <w:p w:rsidR="00A641BA" w:rsidRPr="00A641BA" w:rsidRDefault="00A641BA" w:rsidP="00A641BA">
      <w:pPr>
        <w:ind w:right="-1" w:firstLine="708"/>
        <w:jc w:val="both"/>
      </w:pPr>
      <w:r w:rsidRPr="00A641BA">
        <w:t>Рабочая программа разработана в соответствии с Законом Российской Федерации «Об образовании», Типовым положением о специальном (коррекционном) образовательном учреждении для обучающихся, воспитанников с ограниченными возможностями здоровья, инструктивными письмами Министерства образования и науки.</w:t>
      </w:r>
    </w:p>
    <w:p w:rsidR="00A641BA" w:rsidRPr="00A641BA" w:rsidRDefault="00A641BA" w:rsidP="00A641BA">
      <w:pPr>
        <w:ind w:left="851" w:right="-1" w:firstLine="565"/>
        <w:jc w:val="both"/>
      </w:pPr>
    </w:p>
    <w:p w:rsidR="00A641BA" w:rsidRPr="00A641BA" w:rsidRDefault="00A641BA" w:rsidP="00A641BA">
      <w:pPr>
        <w:ind w:right="-1" w:firstLine="708"/>
        <w:jc w:val="both"/>
      </w:pPr>
      <w:r w:rsidRPr="00A641BA">
        <w:t>Программа составлена на основе « Программы специальной (коррекционной) школы по лечебной физкультуре для детей с нарушением интеллекта I - IV классов» под редакцией доцента  А.А. Хилько.</w:t>
      </w:r>
    </w:p>
    <w:p w:rsidR="00A641BA" w:rsidRPr="00A641BA" w:rsidRDefault="00A641BA" w:rsidP="00A641BA">
      <w:pPr>
        <w:ind w:right="-1"/>
        <w:jc w:val="both"/>
      </w:pPr>
    </w:p>
    <w:p w:rsidR="00A641BA" w:rsidRPr="00A641BA" w:rsidRDefault="00A641BA" w:rsidP="00A641BA">
      <w:pPr>
        <w:ind w:left="851" w:right="-1" w:firstLine="565"/>
        <w:jc w:val="both"/>
        <w:rPr>
          <w:b/>
        </w:rPr>
      </w:pPr>
      <w:r w:rsidRPr="00A641BA">
        <w:rPr>
          <w:b/>
        </w:rPr>
        <w:t xml:space="preserve">Цель и задачи </w:t>
      </w:r>
    </w:p>
    <w:p w:rsidR="00A641BA" w:rsidRPr="00A641BA" w:rsidRDefault="00A641BA" w:rsidP="00A641BA">
      <w:pPr>
        <w:ind w:left="851" w:right="-1"/>
        <w:jc w:val="both"/>
      </w:pPr>
    </w:p>
    <w:p w:rsidR="00A641BA" w:rsidRPr="00A641BA" w:rsidRDefault="00A641BA" w:rsidP="00A641BA">
      <w:pPr>
        <w:ind w:right="-1"/>
        <w:jc w:val="both"/>
      </w:pPr>
      <w:r w:rsidRPr="00A641BA">
        <w:rPr>
          <w:b/>
        </w:rPr>
        <w:t>Цель</w:t>
      </w:r>
      <w:r w:rsidRPr="00A641BA">
        <w:t>: социализация и интеграция детей с проблемами в состоянии здоровья и развития средствами лечебной физической культуры, развитие у них основных двигательных качеств, с использованием, как игровых методик, так и других средств и методик адаптивной физической культуры.</w:t>
      </w:r>
    </w:p>
    <w:p w:rsidR="00A641BA" w:rsidRPr="00A641BA" w:rsidRDefault="00A641BA" w:rsidP="00A641BA">
      <w:pPr>
        <w:ind w:left="851" w:right="-1"/>
        <w:jc w:val="both"/>
        <w:rPr>
          <w:b/>
        </w:rPr>
      </w:pPr>
    </w:p>
    <w:p w:rsidR="00A641BA" w:rsidRPr="00A641BA" w:rsidRDefault="00A641BA" w:rsidP="00A641BA">
      <w:pPr>
        <w:ind w:right="-1"/>
        <w:jc w:val="both"/>
        <w:rPr>
          <w:b/>
        </w:rPr>
      </w:pPr>
      <w:r w:rsidRPr="00A641BA">
        <w:rPr>
          <w:b/>
        </w:rPr>
        <w:lastRenderedPageBreak/>
        <w:t>Задачи:</w:t>
      </w:r>
    </w:p>
    <w:p w:rsidR="00A641BA" w:rsidRPr="00A641BA" w:rsidRDefault="00A641BA" w:rsidP="00A641BA">
      <w:pPr>
        <w:ind w:right="-1"/>
        <w:jc w:val="both"/>
      </w:pPr>
      <w:r w:rsidRPr="00A641BA">
        <w:t>1.Активизировать защитные силы организма ребенка.</w:t>
      </w:r>
    </w:p>
    <w:p w:rsidR="00A641BA" w:rsidRPr="00A641BA" w:rsidRDefault="00A641BA" w:rsidP="00A641BA">
      <w:pPr>
        <w:ind w:right="-1"/>
        <w:jc w:val="both"/>
      </w:pPr>
      <w:r w:rsidRPr="00A641BA">
        <w:t>2.Выработать устойчивость правильной осанки, укрепить и сохранить гибкость позвоночника, предотвратить его деформацию.</w:t>
      </w:r>
    </w:p>
    <w:p w:rsidR="00A641BA" w:rsidRPr="00A641BA" w:rsidRDefault="00A641BA" w:rsidP="00A641BA">
      <w:pPr>
        <w:ind w:right="-1"/>
        <w:jc w:val="both"/>
      </w:pPr>
      <w:r w:rsidRPr="00A641BA">
        <w:t>3.Укрепить и развить мышечную систему, нормализовать работу опорно - двигательного аппарата.</w:t>
      </w:r>
    </w:p>
    <w:p w:rsidR="00A641BA" w:rsidRPr="00A641BA" w:rsidRDefault="00A641BA" w:rsidP="00A641BA">
      <w:pPr>
        <w:ind w:right="-1"/>
        <w:jc w:val="both"/>
      </w:pPr>
      <w:r w:rsidRPr="00A641BA">
        <w:t>4.Воспитать в детях чувство внутренней свободы, уверенности в себе,  своих силах и возможностях своего тела.</w:t>
      </w:r>
    </w:p>
    <w:p w:rsidR="00A641BA" w:rsidRPr="00A641BA" w:rsidRDefault="00A641BA" w:rsidP="00A641BA">
      <w:pPr>
        <w:ind w:right="-1"/>
        <w:jc w:val="both"/>
      </w:pPr>
      <w:r w:rsidRPr="00A641BA">
        <w:t>5.Развить общую организованность, внимание, доброжелательность.</w:t>
      </w:r>
    </w:p>
    <w:p w:rsidR="00A641BA" w:rsidRPr="00A641BA" w:rsidRDefault="00A641BA" w:rsidP="00A641BA">
      <w:pPr>
        <w:ind w:left="851" w:right="-1"/>
        <w:jc w:val="both"/>
      </w:pPr>
    </w:p>
    <w:p w:rsidR="00A641BA" w:rsidRPr="00A641BA" w:rsidRDefault="00A641BA" w:rsidP="00A641BA">
      <w:pPr>
        <w:ind w:right="-1"/>
        <w:jc w:val="both"/>
        <w:rPr>
          <w:b/>
        </w:rPr>
      </w:pPr>
      <w:r w:rsidRPr="00A641BA">
        <w:rPr>
          <w:b/>
        </w:rPr>
        <w:t xml:space="preserve">Результативность программы. </w:t>
      </w:r>
    </w:p>
    <w:p w:rsidR="00A641BA" w:rsidRPr="00A641BA" w:rsidRDefault="00A641BA" w:rsidP="00A641BA">
      <w:pPr>
        <w:ind w:right="-1"/>
        <w:jc w:val="both"/>
      </w:pPr>
      <w:r w:rsidRPr="00A641BA">
        <w:t>Для определения результативности занятий проводится сравнительное тестирование в начале и в конце учебного года. Результаты теста могут быть выражены по трем - или четырем показателям и четырём уровням, например:</w:t>
      </w:r>
    </w:p>
    <w:p w:rsidR="00A641BA" w:rsidRPr="00A641BA" w:rsidRDefault="00A641BA" w:rsidP="00A641BA">
      <w:pPr>
        <w:ind w:right="-1"/>
        <w:jc w:val="both"/>
      </w:pPr>
      <w:r w:rsidRPr="00A641BA">
        <w:t>1.Скоростно-силовой показатель (прыжок в длину с места).</w:t>
      </w:r>
    </w:p>
    <w:p w:rsidR="00A641BA" w:rsidRPr="00A641BA" w:rsidRDefault="00A641BA" w:rsidP="00A641BA">
      <w:pPr>
        <w:ind w:right="-1"/>
        <w:jc w:val="both"/>
      </w:pPr>
      <w:r w:rsidRPr="00A641BA">
        <w:t>2.Сила кисти рук (количество сжиманий и разжимании резинового эспандера).</w:t>
      </w:r>
    </w:p>
    <w:p w:rsidR="00A641BA" w:rsidRPr="00A641BA" w:rsidRDefault="00A641BA" w:rsidP="00A641BA">
      <w:pPr>
        <w:ind w:right="-1"/>
        <w:jc w:val="both"/>
      </w:pPr>
      <w:r w:rsidRPr="00A641BA">
        <w:t>3.Пространственная ориентировка (количество правильно выполненных поворотов из 10-ти заданных).</w:t>
      </w:r>
    </w:p>
    <w:p w:rsidR="00A641BA" w:rsidRPr="00A641BA" w:rsidRDefault="00A641BA" w:rsidP="00A641BA">
      <w:pPr>
        <w:ind w:right="-1"/>
        <w:jc w:val="both"/>
      </w:pPr>
      <w:r w:rsidRPr="00A641BA">
        <w:t>4.Гибкость (количество см. при наклоне на гимнастической скамье из положения стоя).</w:t>
      </w:r>
    </w:p>
    <w:p w:rsidR="00A641BA" w:rsidRPr="00A641BA" w:rsidRDefault="00A641BA" w:rsidP="00A641BA">
      <w:pPr>
        <w:ind w:right="-1"/>
        <w:jc w:val="both"/>
      </w:pPr>
      <w:r w:rsidRPr="00A641BA">
        <w:t>Результаты тестирования заносится в журнал и проводится каждый учебный год динамика коррекции.</w:t>
      </w:r>
    </w:p>
    <w:p w:rsidR="00A641BA" w:rsidRPr="00A641BA" w:rsidRDefault="00A641BA" w:rsidP="00A641BA">
      <w:pPr>
        <w:ind w:right="-1"/>
        <w:jc w:val="center"/>
        <w:rPr>
          <w:b/>
        </w:rPr>
      </w:pPr>
      <w:r w:rsidRPr="00A641BA">
        <w:rPr>
          <w:b/>
        </w:rPr>
        <w:t xml:space="preserve">Тематическое планирование </w:t>
      </w:r>
    </w:p>
    <w:p w:rsidR="00A641BA" w:rsidRPr="00A641BA" w:rsidRDefault="00A641BA" w:rsidP="00A641BA">
      <w:pPr>
        <w:ind w:right="-1"/>
        <w:jc w:val="both"/>
        <w:rPr>
          <w:b/>
        </w:rPr>
      </w:pPr>
    </w:p>
    <w:p w:rsidR="00A641BA" w:rsidRPr="00A641BA" w:rsidRDefault="00A641BA" w:rsidP="00A641BA">
      <w:pPr>
        <w:ind w:right="-1"/>
        <w:jc w:val="both"/>
      </w:pPr>
    </w:p>
    <w:tbl>
      <w:tblPr>
        <w:tblW w:w="10774" w:type="dxa"/>
        <w:tblInd w:w="-279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6"/>
        <w:gridCol w:w="7655"/>
        <w:gridCol w:w="992"/>
        <w:gridCol w:w="1701"/>
      </w:tblGrid>
      <w:tr w:rsidR="00A641BA" w:rsidRPr="00A641BA" w:rsidTr="00C24229">
        <w:trPr>
          <w:trHeight w:val="298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left="142" w:right="-1"/>
              <w:jc w:val="both"/>
            </w:pPr>
            <w:r w:rsidRPr="00A641BA">
              <w:t>№ п/п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right="-1"/>
              <w:jc w:val="both"/>
            </w:pPr>
            <w:r w:rsidRPr="00A641BA">
              <w:t>Содержание занятия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left="141" w:right="-1"/>
              <w:jc w:val="both"/>
            </w:pPr>
            <w:r w:rsidRPr="00A641BA">
              <w:t>Кол-во</w:t>
            </w:r>
          </w:p>
          <w:p w:rsidR="00A641BA" w:rsidRPr="00A641BA" w:rsidRDefault="00A641BA" w:rsidP="00A641BA">
            <w:pPr>
              <w:ind w:left="141" w:right="-1"/>
              <w:jc w:val="both"/>
            </w:pPr>
            <w:r w:rsidRPr="00A641BA">
              <w:t>часов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left="141" w:right="-1"/>
              <w:jc w:val="both"/>
            </w:pPr>
            <w:r w:rsidRPr="00A641BA">
              <w:t>Дата проведения</w:t>
            </w:r>
          </w:p>
        </w:tc>
      </w:tr>
      <w:tr w:rsidR="00A641BA" w:rsidRPr="00A641BA" w:rsidTr="00C24229">
        <w:trPr>
          <w:trHeight w:val="514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right="-1"/>
              <w:jc w:val="both"/>
            </w:pPr>
            <w:r w:rsidRPr="00A641BA">
              <w:t>1.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left="142" w:right="284"/>
              <w:jc w:val="both"/>
            </w:pPr>
            <w:r w:rsidRPr="00A641BA">
              <w:t>Техника безопасности в зале. Правила поведения на занятиях, форма одежды. Контрольные замеры.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right="-1"/>
              <w:jc w:val="center"/>
            </w:pPr>
            <w:r w:rsidRPr="00A641BA">
              <w:t>1ч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right="-1"/>
              <w:jc w:val="both"/>
            </w:pPr>
          </w:p>
        </w:tc>
      </w:tr>
      <w:tr w:rsidR="00A641BA" w:rsidRPr="00A641BA" w:rsidTr="00C24229">
        <w:trPr>
          <w:trHeight w:val="514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right="-1"/>
              <w:jc w:val="both"/>
            </w:pPr>
            <w:r w:rsidRPr="00A641BA">
              <w:t>2.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autoSpaceDE w:val="0"/>
              <w:autoSpaceDN w:val="0"/>
              <w:adjustRightInd w:val="0"/>
              <w:ind w:left="142" w:right="284"/>
              <w:jc w:val="both"/>
              <w:rPr>
                <w:rFonts w:eastAsia="Calibri"/>
                <w:color w:val="000000"/>
              </w:rPr>
            </w:pPr>
            <w:r w:rsidRPr="00A641BA">
              <w:rPr>
                <w:rFonts w:eastAsia="Calibri"/>
                <w:color w:val="000000"/>
              </w:rPr>
              <w:t>Значение ФК для здоровья человека.</w:t>
            </w:r>
            <w:r w:rsidRPr="00A641BA">
              <w:rPr>
                <w:rFonts w:ascii="Calibri" w:eastAsia="Calibri" w:hAnsi="Calibri"/>
                <w:lang w:eastAsia="en-US"/>
              </w:rPr>
              <w:t xml:space="preserve"> </w:t>
            </w:r>
            <w:r w:rsidRPr="00A641BA">
              <w:rPr>
                <w:rFonts w:eastAsia="Calibri"/>
                <w:color w:val="000000"/>
              </w:rPr>
              <w:t xml:space="preserve">Правила личной гигиены. Сохранение осанки при выполнении упражнений.  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right="-1"/>
              <w:jc w:val="center"/>
            </w:pPr>
            <w:r w:rsidRPr="00A641BA">
              <w:t>1ч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right="-1"/>
              <w:jc w:val="both"/>
            </w:pPr>
          </w:p>
        </w:tc>
      </w:tr>
      <w:tr w:rsidR="00A641BA" w:rsidRPr="00A641BA" w:rsidTr="00C24229">
        <w:trPr>
          <w:trHeight w:val="514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right="-1"/>
              <w:jc w:val="both"/>
            </w:pPr>
            <w:r w:rsidRPr="00A641BA">
              <w:t>3.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autoSpaceDE w:val="0"/>
              <w:autoSpaceDN w:val="0"/>
              <w:adjustRightInd w:val="0"/>
              <w:ind w:left="142" w:right="284"/>
              <w:jc w:val="both"/>
              <w:rPr>
                <w:rFonts w:eastAsia="Calibri"/>
                <w:color w:val="000000"/>
              </w:rPr>
            </w:pPr>
            <w:r w:rsidRPr="00A641BA">
              <w:rPr>
                <w:rFonts w:eastAsia="Calibri"/>
                <w:color w:val="000000"/>
              </w:rPr>
              <w:t>Ходьба с мешочком на голове с различным положением рук.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center"/>
              <w:rPr>
                <w:rFonts w:ascii="Calibri" w:eastAsia="Calibri" w:hAnsi="Calibri"/>
                <w:lang w:eastAsia="en-US"/>
              </w:rPr>
            </w:pPr>
            <w:r w:rsidRPr="00A641BA">
              <w:t>1ч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right="-1"/>
              <w:jc w:val="both"/>
            </w:pPr>
          </w:p>
        </w:tc>
      </w:tr>
      <w:tr w:rsidR="00A641BA" w:rsidRPr="00A641BA" w:rsidTr="00C24229">
        <w:trPr>
          <w:trHeight w:val="514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right="-1"/>
              <w:jc w:val="both"/>
            </w:pPr>
            <w:r w:rsidRPr="00A641BA">
              <w:t>4.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autoSpaceDE w:val="0"/>
              <w:autoSpaceDN w:val="0"/>
              <w:adjustRightInd w:val="0"/>
              <w:ind w:left="142" w:right="284"/>
              <w:jc w:val="both"/>
              <w:rPr>
                <w:rFonts w:eastAsia="Calibri"/>
                <w:color w:val="000000"/>
              </w:rPr>
            </w:pPr>
            <w:r w:rsidRPr="00A641BA">
              <w:rPr>
                <w:rFonts w:eastAsia="Calibri"/>
                <w:color w:val="000000"/>
              </w:rPr>
              <w:t>Упражнения на формирование правильной осанки.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center"/>
              <w:rPr>
                <w:rFonts w:ascii="Calibri" w:eastAsia="Calibri" w:hAnsi="Calibri"/>
                <w:lang w:eastAsia="en-US"/>
              </w:rPr>
            </w:pPr>
            <w:r w:rsidRPr="00A641BA">
              <w:t>1ч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right="-1"/>
              <w:jc w:val="both"/>
            </w:pPr>
          </w:p>
        </w:tc>
      </w:tr>
      <w:tr w:rsidR="00A641BA" w:rsidRPr="00A641BA" w:rsidTr="00C24229">
        <w:trPr>
          <w:trHeight w:val="518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right="-1"/>
              <w:jc w:val="both"/>
            </w:pPr>
            <w:r w:rsidRPr="00A641BA">
              <w:t>5.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autoSpaceDE w:val="0"/>
              <w:autoSpaceDN w:val="0"/>
              <w:adjustRightInd w:val="0"/>
              <w:ind w:left="142" w:right="284"/>
              <w:jc w:val="both"/>
              <w:rPr>
                <w:rFonts w:eastAsia="Calibri"/>
                <w:bCs/>
                <w:color w:val="000000"/>
              </w:rPr>
            </w:pPr>
            <w:r w:rsidRPr="00A641BA">
              <w:rPr>
                <w:rFonts w:eastAsia="Calibri"/>
                <w:bCs/>
                <w:color w:val="000000"/>
              </w:rPr>
              <w:t>Травмы и их предупреждение. Ходьба на носках, пятках, на внутренней и  внешней стороне стопы без предметов..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center"/>
              <w:rPr>
                <w:rFonts w:ascii="Calibri" w:eastAsia="Calibri" w:hAnsi="Calibri"/>
                <w:lang w:eastAsia="en-US"/>
              </w:rPr>
            </w:pPr>
            <w:r w:rsidRPr="00A641BA">
              <w:t>1ч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both"/>
              <w:rPr>
                <w:rFonts w:eastAsia="Calibri"/>
                <w:lang w:eastAsia="en-US"/>
              </w:rPr>
            </w:pPr>
          </w:p>
        </w:tc>
      </w:tr>
      <w:tr w:rsidR="00A641BA" w:rsidRPr="00A641BA" w:rsidTr="00C24229">
        <w:trPr>
          <w:trHeight w:val="514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right="-1"/>
              <w:jc w:val="both"/>
            </w:pPr>
            <w:r w:rsidRPr="00A641BA">
              <w:t>6.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autoSpaceDE w:val="0"/>
              <w:autoSpaceDN w:val="0"/>
              <w:adjustRightInd w:val="0"/>
              <w:ind w:left="142" w:right="284"/>
              <w:jc w:val="both"/>
              <w:rPr>
                <w:rFonts w:eastAsia="Calibri"/>
                <w:color w:val="000000"/>
              </w:rPr>
            </w:pPr>
            <w:r w:rsidRPr="00A641BA">
              <w:rPr>
                <w:rFonts w:eastAsia="Calibri"/>
                <w:color w:val="000000"/>
              </w:rPr>
              <w:t>Ходьба на носках, пятках, на внутренней и внешней стороне стопы с резиновыми мячами в ритме музыки.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center"/>
              <w:rPr>
                <w:rFonts w:ascii="Calibri" w:eastAsia="Calibri" w:hAnsi="Calibri"/>
                <w:lang w:eastAsia="en-US"/>
              </w:rPr>
            </w:pPr>
            <w:r w:rsidRPr="00A641BA">
              <w:t>1ч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both"/>
              <w:rPr>
                <w:rFonts w:eastAsia="Calibri"/>
                <w:lang w:eastAsia="en-US"/>
              </w:rPr>
            </w:pPr>
          </w:p>
        </w:tc>
      </w:tr>
      <w:tr w:rsidR="00A641BA" w:rsidRPr="00A641BA" w:rsidTr="00C24229">
        <w:trPr>
          <w:trHeight w:val="514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right="-1"/>
              <w:jc w:val="both"/>
            </w:pPr>
            <w:r w:rsidRPr="00A641BA">
              <w:t>7.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autoSpaceDE w:val="0"/>
              <w:autoSpaceDN w:val="0"/>
              <w:adjustRightInd w:val="0"/>
              <w:ind w:left="142" w:right="284"/>
              <w:jc w:val="both"/>
              <w:rPr>
                <w:rFonts w:eastAsia="Calibri"/>
                <w:color w:val="000000"/>
              </w:rPr>
            </w:pPr>
            <w:r w:rsidRPr="00A641BA">
              <w:rPr>
                <w:rFonts w:eastAsia="Calibri"/>
                <w:color w:val="000000"/>
              </w:rPr>
              <w:t>Разучивание комплекса упражнений на фитболах.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center"/>
              <w:rPr>
                <w:rFonts w:ascii="Calibri" w:eastAsia="Calibri" w:hAnsi="Calibri"/>
                <w:lang w:eastAsia="en-US"/>
              </w:rPr>
            </w:pPr>
            <w:r w:rsidRPr="00A641BA">
              <w:t>1ч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both"/>
              <w:rPr>
                <w:rFonts w:eastAsia="Calibri"/>
                <w:lang w:eastAsia="en-US"/>
              </w:rPr>
            </w:pPr>
          </w:p>
        </w:tc>
      </w:tr>
      <w:tr w:rsidR="00A641BA" w:rsidRPr="00A641BA" w:rsidTr="00C24229">
        <w:trPr>
          <w:trHeight w:val="518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right="-1"/>
              <w:jc w:val="both"/>
            </w:pPr>
            <w:r w:rsidRPr="00A641BA">
              <w:t>8.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autoSpaceDE w:val="0"/>
              <w:autoSpaceDN w:val="0"/>
              <w:adjustRightInd w:val="0"/>
              <w:ind w:left="142" w:right="284"/>
              <w:jc w:val="both"/>
              <w:rPr>
                <w:rFonts w:eastAsia="Calibri"/>
                <w:color w:val="000000"/>
              </w:rPr>
            </w:pPr>
            <w:r w:rsidRPr="00A641BA">
              <w:rPr>
                <w:rFonts w:eastAsia="Calibri"/>
                <w:color w:val="000000"/>
              </w:rPr>
              <w:t>Разучивание комплекса упражнений на фитболах.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center"/>
              <w:rPr>
                <w:rFonts w:ascii="Calibri" w:eastAsia="Calibri" w:hAnsi="Calibri"/>
                <w:lang w:eastAsia="en-US"/>
              </w:rPr>
            </w:pPr>
            <w:r w:rsidRPr="00A641BA">
              <w:t>1ч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both"/>
              <w:rPr>
                <w:rFonts w:eastAsia="Calibri"/>
                <w:lang w:eastAsia="en-US"/>
              </w:rPr>
            </w:pPr>
          </w:p>
        </w:tc>
      </w:tr>
      <w:tr w:rsidR="00A641BA" w:rsidRPr="00A641BA" w:rsidTr="00C24229">
        <w:trPr>
          <w:trHeight w:val="518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right="-1"/>
              <w:jc w:val="both"/>
            </w:pPr>
            <w:r w:rsidRPr="00A641BA">
              <w:t>9.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autoSpaceDE w:val="0"/>
              <w:autoSpaceDN w:val="0"/>
              <w:adjustRightInd w:val="0"/>
              <w:ind w:left="142" w:right="284"/>
              <w:jc w:val="both"/>
              <w:rPr>
                <w:rFonts w:eastAsia="Calibri"/>
                <w:color w:val="000000"/>
              </w:rPr>
            </w:pPr>
            <w:r w:rsidRPr="00A641BA">
              <w:rPr>
                <w:rFonts w:eastAsia="Calibri"/>
                <w:color w:val="000000"/>
              </w:rPr>
              <w:t>Упражнения для массажа стоп. Коррегирующие упражнения с закрытыми глазами.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center"/>
              <w:rPr>
                <w:rFonts w:ascii="Calibri" w:eastAsia="Calibri" w:hAnsi="Calibri"/>
                <w:lang w:eastAsia="en-US"/>
              </w:rPr>
            </w:pPr>
            <w:r w:rsidRPr="00A641BA">
              <w:t>1ч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both"/>
              <w:rPr>
                <w:rFonts w:eastAsia="Calibri"/>
                <w:lang w:eastAsia="en-US"/>
              </w:rPr>
            </w:pPr>
          </w:p>
        </w:tc>
      </w:tr>
      <w:tr w:rsidR="00A641BA" w:rsidRPr="00A641BA" w:rsidTr="00C24229">
        <w:trPr>
          <w:trHeight w:val="514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right="-1"/>
              <w:jc w:val="both"/>
            </w:pPr>
            <w:r w:rsidRPr="00A641BA">
              <w:t>10.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autoSpaceDE w:val="0"/>
              <w:autoSpaceDN w:val="0"/>
              <w:adjustRightInd w:val="0"/>
              <w:ind w:left="142" w:right="284"/>
              <w:jc w:val="both"/>
              <w:rPr>
                <w:rFonts w:eastAsia="Calibri"/>
                <w:color w:val="000000"/>
              </w:rPr>
            </w:pPr>
            <w:r w:rsidRPr="00A641BA">
              <w:rPr>
                <w:rFonts w:eastAsia="Calibri"/>
                <w:color w:val="000000"/>
              </w:rPr>
              <w:t>Упражнения на шведской стенке. Дыхательные упражнения.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center"/>
              <w:rPr>
                <w:rFonts w:ascii="Calibri" w:eastAsia="Calibri" w:hAnsi="Calibri"/>
                <w:lang w:eastAsia="en-US"/>
              </w:rPr>
            </w:pPr>
            <w:r w:rsidRPr="00A641BA">
              <w:t>1ч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both"/>
              <w:rPr>
                <w:rFonts w:eastAsia="Calibri"/>
                <w:lang w:eastAsia="en-US"/>
              </w:rPr>
            </w:pPr>
          </w:p>
        </w:tc>
      </w:tr>
      <w:tr w:rsidR="00A641BA" w:rsidRPr="00A641BA" w:rsidTr="00C24229">
        <w:trPr>
          <w:trHeight w:val="514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right="-1"/>
              <w:jc w:val="both"/>
            </w:pPr>
            <w:r w:rsidRPr="00A641BA">
              <w:t>11.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autoSpaceDE w:val="0"/>
              <w:autoSpaceDN w:val="0"/>
              <w:adjustRightInd w:val="0"/>
              <w:ind w:left="142" w:right="284"/>
              <w:jc w:val="both"/>
              <w:rPr>
                <w:rFonts w:eastAsia="Calibri"/>
                <w:color w:val="000000"/>
              </w:rPr>
            </w:pPr>
            <w:r w:rsidRPr="00A641BA">
              <w:rPr>
                <w:rFonts w:eastAsia="Calibri"/>
                <w:color w:val="000000"/>
              </w:rPr>
              <w:t>Лазание вверх и вниз по шведской стенке разноименным способом. Дыхательные упражнения с наклоном вперед.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center"/>
              <w:rPr>
                <w:rFonts w:ascii="Calibri" w:eastAsia="Calibri" w:hAnsi="Calibri"/>
                <w:lang w:eastAsia="en-US"/>
              </w:rPr>
            </w:pPr>
            <w:r w:rsidRPr="00A641BA">
              <w:t>1ч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both"/>
              <w:rPr>
                <w:rFonts w:eastAsia="Calibri"/>
                <w:lang w:eastAsia="en-US"/>
              </w:rPr>
            </w:pPr>
          </w:p>
        </w:tc>
      </w:tr>
      <w:tr w:rsidR="00A641BA" w:rsidRPr="00A641BA" w:rsidTr="00C24229">
        <w:trPr>
          <w:trHeight w:val="514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right="-1"/>
              <w:jc w:val="both"/>
            </w:pPr>
            <w:r w:rsidRPr="00A641BA">
              <w:t>12.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autoSpaceDE w:val="0"/>
              <w:autoSpaceDN w:val="0"/>
              <w:adjustRightInd w:val="0"/>
              <w:ind w:left="142" w:right="284"/>
              <w:jc w:val="both"/>
              <w:rPr>
                <w:rFonts w:eastAsia="Calibri"/>
                <w:color w:val="000000"/>
              </w:rPr>
            </w:pPr>
            <w:r w:rsidRPr="00A641BA">
              <w:rPr>
                <w:rFonts w:eastAsia="Calibri"/>
                <w:color w:val="000000"/>
              </w:rPr>
              <w:t>Разминка с гимнастическими палками по примеру ведущего. Упражнения для формирования правильной осанки из раздела 1.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center"/>
              <w:rPr>
                <w:rFonts w:ascii="Calibri" w:eastAsia="Calibri" w:hAnsi="Calibri"/>
                <w:lang w:eastAsia="en-US"/>
              </w:rPr>
            </w:pPr>
            <w:r w:rsidRPr="00A641BA">
              <w:t>1ч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both"/>
              <w:rPr>
                <w:rFonts w:eastAsia="Calibri"/>
                <w:lang w:eastAsia="en-US"/>
              </w:rPr>
            </w:pPr>
          </w:p>
        </w:tc>
      </w:tr>
      <w:tr w:rsidR="00A641BA" w:rsidRPr="00A641BA" w:rsidTr="00C24229">
        <w:trPr>
          <w:trHeight w:val="518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right="-1"/>
              <w:jc w:val="both"/>
            </w:pPr>
            <w:r w:rsidRPr="00A641BA">
              <w:t>13.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autoSpaceDE w:val="0"/>
              <w:autoSpaceDN w:val="0"/>
              <w:adjustRightInd w:val="0"/>
              <w:ind w:left="142" w:right="284"/>
              <w:jc w:val="both"/>
              <w:rPr>
                <w:rFonts w:eastAsia="Calibri"/>
                <w:color w:val="000000"/>
              </w:rPr>
            </w:pPr>
            <w:r w:rsidRPr="00A641BA">
              <w:rPr>
                <w:rFonts w:eastAsia="Calibri"/>
                <w:color w:val="000000"/>
              </w:rPr>
              <w:t>Разминка    с резиновыми мячами по примеру ведущего. Упражнения для формирования правильной осанки из раздела 1.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center"/>
              <w:rPr>
                <w:rFonts w:ascii="Calibri" w:eastAsia="Calibri" w:hAnsi="Calibri"/>
                <w:lang w:eastAsia="en-US"/>
              </w:rPr>
            </w:pPr>
            <w:r w:rsidRPr="00A641BA">
              <w:t>1ч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both"/>
              <w:rPr>
                <w:rFonts w:eastAsia="Calibri"/>
                <w:lang w:eastAsia="en-US"/>
              </w:rPr>
            </w:pPr>
          </w:p>
        </w:tc>
      </w:tr>
      <w:tr w:rsidR="00A641BA" w:rsidRPr="00A641BA" w:rsidTr="00C24229">
        <w:trPr>
          <w:trHeight w:val="514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right="-1"/>
              <w:jc w:val="both"/>
            </w:pPr>
            <w:r w:rsidRPr="00A641BA">
              <w:t>14.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autoSpaceDE w:val="0"/>
              <w:autoSpaceDN w:val="0"/>
              <w:adjustRightInd w:val="0"/>
              <w:ind w:left="142" w:right="284"/>
              <w:jc w:val="both"/>
              <w:rPr>
                <w:rFonts w:eastAsia="Calibri"/>
                <w:color w:val="000000"/>
              </w:rPr>
            </w:pPr>
            <w:r w:rsidRPr="00A641BA">
              <w:rPr>
                <w:rFonts w:eastAsia="Calibri"/>
                <w:color w:val="000000"/>
              </w:rPr>
              <w:t xml:space="preserve">Разминка с набивными мячами по примеру ведущего. Упражнения на осанку из раздела 1.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center"/>
              <w:rPr>
                <w:rFonts w:ascii="Calibri" w:eastAsia="Calibri" w:hAnsi="Calibri"/>
                <w:lang w:eastAsia="en-US"/>
              </w:rPr>
            </w:pPr>
            <w:r w:rsidRPr="00A641BA">
              <w:t>1ч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both"/>
              <w:rPr>
                <w:rFonts w:eastAsia="Calibri"/>
                <w:lang w:eastAsia="en-US"/>
              </w:rPr>
            </w:pPr>
          </w:p>
        </w:tc>
      </w:tr>
      <w:tr w:rsidR="00A641BA" w:rsidRPr="00A641BA" w:rsidTr="00C24229">
        <w:trPr>
          <w:trHeight w:val="514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right="-1"/>
              <w:jc w:val="both"/>
            </w:pPr>
            <w:r w:rsidRPr="00A641BA">
              <w:lastRenderedPageBreak/>
              <w:t>15.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autoSpaceDE w:val="0"/>
              <w:autoSpaceDN w:val="0"/>
              <w:adjustRightInd w:val="0"/>
              <w:ind w:left="142" w:right="284"/>
              <w:jc w:val="both"/>
              <w:rPr>
                <w:rFonts w:eastAsia="Calibri"/>
                <w:color w:val="000000"/>
              </w:rPr>
            </w:pPr>
            <w:r w:rsidRPr="00A641BA">
              <w:rPr>
                <w:rFonts w:eastAsia="Calibri"/>
                <w:color w:val="000000"/>
              </w:rPr>
              <w:t>Ходьба с мешочком на голове с сохранением правильной осанки. Упражнения на осанку из раздела 2.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center"/>
              <w:rPr>
                <w:rFonts w:ascii="Calibri" w:eastAsia="Calibri" w:hAnsi="Calibri"/>
                <w:lang w:eastAsia="en-US"/>
              </w:rPr>
            </w:pPr>
            <w:r w:rsidRPr="00A641BA">
              <w:t>1ч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both"/>
              <w:rPr>
                <w:rFonts w:eastAsia="Calibri"/>
                <w:lang w:eastAsia="en-US"/>
              </w:rPr>
            </w:pPr>
          </w:p>
        </w:tc>
      </w:tr>
      <w:tr w:rsidR="00A641BA" w:rsidRPr="00A641BA" w:rsidTr="00C24229">
        <w:trPr>
          <w:trHeight w:val="523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right="-1"/>
              <w:jc w:val="both"/>
            </w:pPr>
            <w:r w:rsidRPr="00A641BA">
              <w:t>16.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autoSpaceDE w:val="0"/>
              <w:autoSpaceDN w:val="0"/>
              <w:adjustRightInd w:val="0"/>
              <w:ind w:left="142" w:right="284"/>
              <w:jc w:val="both"/>
              <w:rPr>
                <w:rFonts w:eastAsia="Calibri"/>
                <w:color w:val="000000"/>
              </w:rPr>
            </w:pPr>
            <w:r w:rsidRPr="00A641BA">
              <w:rPr>
                <w:rFonts w:eastAsia="Calibri"/>
                <w:color w:val="000000"/>
              </w:rPr>
              <w:t>Передвижение галопом с сохранением правильной осанки. Упражнения  на осанку  из раздела 2.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center"/>
              <w:rPr>
                <w:rFonts w:ascii="Calibri" w:eastAsia="Calibri" w:hAnsi="Calibri"/>
                <w:lang w:eastAsia="en-US"/>
              </w:rPr>
            </w:pPr>
            <w:r w:rsidRPr="00A641BA">
              <w:t>1ч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both"/>
              <w:rPr>
                <w:rFonts w:eastAsia="Calibri"/>
                <w:lang w:eastAsia="en-US"/>
              </w:rPr>
            </w:pPr>
          </w:p>
        </w:tc>
      </w:tr>
      <w:tr w:rsidR="00A641BA" w:rsidRPr="00A641BA" w:rsidTr="00C24229">
        <w:trPr>
          <w:trHeight w:val="518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right="-1"/>
              <w:jc w:val="both"/>
            </w:pPr>
            <w:r w:rsidRPr="00A641BA">
              <w:t>17.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autoSpaceDE w:val="0"/>
              <w:autoSpaceDN w:val="0"/>
              <w:adjustRightInd w:val="0"/>
              <w:ind w:left="142" w:right="284"/>
              <w:jc w:val="both"/>
              <w:rPr>
                <w:rFonts w:eastAsia="Calibri"/>
                <w:color w:val="000000"/>
              </w:rPr>
            </w:pPr>
            <w:r w:rsidRPr="00A641BA">
              <w:rPr>
                <w:rFonts w:eastAsia="Calibri"/>
                <w:color w:val="000000"/>
              </w:rPr>
              <w:t>Ходьба на носках, пятках, наружной и внутренней стороне стопы с набивными мячами. Упражнения на осанку из раздела 2.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center"/>
              <w:rPr>
                <w:rFonts w:ascii="Calibri" w:eastAsia="Calibri" w:hAnsi="Calibri"/>
                <w:lang w:eastAsia="en-US"/>
              </w:rPr>
            </w:pPr>
            <w:r w:rsidRPr="00A641BA">
              <w:t>1ч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both"/>
              <w:rPr>
                <w:rFonts w:eastAsia="Calibri"/>
                <w:lang w:eastAsia="en-US"/>
              </w:rPr>
            </w:pPr>
          </w:p>
        </w:tc>
      </w:tr>
      <w:tr w:rsidR="00A641BA" w:rsidRPr="00A641BA" w:rsidTr="00C24229">
        <w:trPr>
          <w:trHeight w:val="518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right="-1"/>
              <w:jc w:val="both"/>
            </w:pPr>
            <w:r w:rsidRPr="00A641BA">
              <w:t>18.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autoSpaceDE w:val="0"/>
              <w:autoSpaceDN w:val="0"/>
              <w:adjustRightInd w:val="0"/>
              <w:ind w:left="142" w:right="284"/>
              <w:jc w:val="both"/>
              <w:rPr>
                <w:rFonts w:eastAsia="Calibri"/>
                <w:color w:val="000000"/>
              </w:rPr>
            </w:pPr>
            <w:r w:rsidRPr="00A641BA">
              <w:rPr>
                <w:rFonts w:eastAsia="Calibri"/>
                <w:color w:val="000000"/>
              </w:rPr>
              <w:t>Упражнения для массажа стоп. Упражнения для формирования правильной осанки из раздела 3.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center"/>
              <w:rPr>
                <w:rFonts w:ascii="Calibri" w:eastAsia="Calibri" w:hAnsi="Calibri"/>
                <w:lang w:eastAsia="en-US"/>
              </w:rPr>
            </w:pPr>
            <w:r w:rsidRPr="00A641BA">
              <w:t>1ч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both"/>
              <w:rPr>
                <w:rFonts w:eastAsia="Calibri"/>
                <w:lang w:eastAsia="en-US"/>
              </w:rPr>
            </w:pPr>
          </w:p>
        </w:tc>
      </w:tr>
      <w:tr w:rsidR="00A641BA" w:rsidRPr="00A641BA" w:rsidTr="00C24229">
        <w:trPr>
          <w:trHeight w:val="514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right="-1"/>
              <w:jc w:val="both"/>
            </w:pPr>
            <w:r w:rsidRPr="00A641BA">
              <w:t>19.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autoSpaceDE w:val="0"/>
              <w:autoSpaceDN w:val="0"/>
              <w:adjustRightInd w:val="0"/>
              <w:ind w:left="142" w:right="284"/>
              <w:jc w:val="both"/>
              <w:rPr>
                <w:rFonts w:eastAsia="Calibri"/>
                <w:color w:val="000000"/>
              </w:rPr>
            </w:pPr>
            <w:r w:rsidRPr="00A641BA">
              <w:rPr>
                <w:rFonts w:eastAsia="Calibri"/>
                <w:color w:val="000000"/>
              </w:rPr>
              <w:t>Упражнения на шведской стенке. Упражнения на осанку из раздела 3.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center"/>
              <w:rPr>
                <w:rFonts w:ascii="Calibri" w:eastAsia="Calibri" w:hAnsi="Calibri"/>
                <w:lang w:eastAsia="en-US"/>
              </w:rPr>
            </w:pPr>
            <w:r w:rsidRPr="00A641BA">
              <w:t>1ч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both"/>
              <w:rPr>
                <w:rFonts w:eastAsia="Calibri"/>
                <w:lang w:eastAsia="en-US"/>
              </w:rPr>
            </w:pPr>
          </w:p>
        </w:tc>
      </w:tr>
      <w:tr w:rsidR="00A641BA" w:rsidRPr="00A641BA" w:rsidTr="00C24229">
        <w:trPr>
          <w:trHeight w:val="514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right="-1"/>
              <w:jc w:val="both"/>
            </w:pPr>
            <w:r w:rsidRPr="00A641BA">
              <w:t>20.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autoSpaceDE w:val="0"/>
              <w:autoSpaceDN w:val="0"/>
              <w:adjustRightInd w:val="0"/>
              <w:ind w:left="142" w:right="284"/>
              <w:jc w:val="both"/>
              <w:rPr>
                <w:rFonts w:eastAsia="Calibri"/>
                <w:color w:val="000000"/>
              </w:rPr>
            </w:pPr>
            <w:r w:rsidRPr="00A641BA">
              <w:rPr>
                <w:rFonts w:eastAsia="Calibri"/>
                <w:color w:val="000000"/>
              </w:rPr>
              <w:t>Лазание по шведской стенке разноименным способом. Упражнения на осанку из раздела 3.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center"/>
              <w:rPr>
                <w:rFonts w:ascii="Calibri" w:eastAsia="Calibri" w:hAnsi="Calibri"/>
                <w:lang w:eastAsia="en-US"/>
              </w:rPr>
            </w:pPr>
            <w:r w:rsidRPr="00A641BA">
              <w:t>1ч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both"/>
              <w:rPr>
                <w:rFonts w:eastAsia="Calibri"/>
                <w:lang w:eastAsia="en-US"/>
              </w:rPr>
            </w:pPr>
          </w:p>
        </w:tc>
      </w:tr>
      <w:tr w:rsidR="00A641BA" w:rsidRPr="00A641BA" w:rsidTr="00C24229">
        <w:trPr>
          <w:trHeight w:val="514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right="-1"/>
              <w:jc w:val="both"/>
            </w:pPr>
            <w:r w:rsidRPr="00A641BA">
              <w:t>21.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autoSpaceDE w:val="0"/>
              <w:autoSpaceDN w:val="0"/>
              <w:adjustRightInd w:val="0"/>
              <w:ind w:left="142" w:right="284"/>
              <w:jc w:val="both"/>
              <w:rPr>
                <w:rFonts w:eastAsia="Calibri"/>
                <w:color w:val="000000"/>
              </w:rPr>
            </w:pPr>
            <w:r w:rsidRPr="00A641BA">
              <w:rPr>
                <w:rFonts w:eastAsia="Calibri"/>
                <w:color w:val="000000"/>
              </w:rPr>
              <w:t>Разминка с гимнастическими палками на все группы мышц. Упражнения на осанку из раздела 4.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center"/>
              <w:rPr>
                <w:rFonts w:ascii="Calibri" w:eastAsia="Calibri" w:hAnsi="Calibri"/>
                <w:lang w:eastAsia="en-US"/>
              </w:rPr>
            </w:pPr>
            <w:r w:rsidRPr="00A641BA">
              <w:t>1ч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both"/>
              <w:rPr>
                <w:rFonts w:eastAsia="Calibri"/>
                <w:lang w:eastAsia="en-US"/>
              </w:rPr>
            </w:pPr>
          </w:p>
        </w:tc>
      </w:tr>
      <w:tr w:rsidR="00A641BA" w:rsidRPr="00A641BA" w:rsidTr="00C24229">
        <w:trPr>
          <w:trHeight w:val="518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right="-1"/>
              <w:jc w:val="both"/>
            </w:pPr>
            <w:r w:rsidRPr="00A641BA">
              <w:t>22.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autoSpaceDE w:val="0"/>
              <w:autoSpaceDN w:val="0"/>
              <w:adjustRightInd w:val="0"/>
              <w:ind w:left="142" w:right="284"/>
              <w:jc w:val="both"/>
              <w:rPr>
                <w:rFonts w:eastAsia="Calibri"/>
                <w:color w:val="000000"/>
              </w:rPr>
            </w:pPr>
            <w:r w:rsidRPr="00A641BA">
              <w:rPr>
                <w:rFonts w:eastAsia="Calibri"/>
                <w:color w:val="000000"/>
              </w:rPr>
              <w:t>Разминка с резиновыми мячами на все группы мышц. Упражнения на осанку из раздела 4.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center"/>
              <w:rPr>
                <w:rFonts w:ascii="Calibri" w:eastAsia="Calibri" w:hAnsi="Calibri"/>
                <w:lang w:eastAsia="en-US"/>
              </w:rPr>
            </w:pPr>
            <w:r w:rsidRPr="00A641BA">
              <w:t>1ч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both"/>
              <w:rPr>
                <w:rFonts w:eastAsia="Calibri"/>
                <w:lang w:eastAsia="en-US"/>
              </w:rPr>
            </w:pPr>
          </w:p>
        </w:tc>
      </w:tr>
      <w:tr w:rsidR="00A641BA" w:rsidRPr="00A641BA" w:rsidTr="00C24229">
        <w:trPr>
          <w:trHeight w:val="514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right="-1"/>
              <w:jc w:val="both"/>
            </w:pPr>
            <w:r w:rsidRPr="00A641BA">
              <w:t>23.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autoSpaceDE w:val="0"/>
              <w:autoSpaceDN w:val="0"/>
              <w:adjustRightInd w:val="0"/>
              <w:ind w:left="142" w:right="284"/>
              <w:jc w:val="both"/>
              <w:rPr>
                <w:rFonts w:eastAsia="Calibri"/>
                <w:color w:val="000000"/>
              </w:rPr>
            </w:pPr>
            <w:r w:rsidRPr="00A641BA">
              <w:rPr>
                <w:rFonts w:eastAsia="Calibri"/>
                <w:color w:val="000000"/>
              </w:rPr>
              <w:t>Разминка с набивными мячами на все группы мышц. Упражнения на осанку из раздела 4.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center"/>
              <w:rPr>
                <w:rFonts w:ascii="Calibri" w:eastAsia="Calibri" w:hAnsi="Calibri"/>
                <w:lang w:eastAsia="en-US"/>
              </w:rPr>
            </w:pPr>
            <w:r w:rsidRPr="00A641BA">
              <w:t>1ч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both"/>
              <w:rPr>
                <w:rFonts w:eastAsia="Calibri"/>
                <w:lang w:eastAsia="en-US"/>
              </w:rPr>
            </w:pPr>
          </w:p>
        </w:tc>
      </w:tr>
      <w:tr w:rsidR="00A641BA" w:rsidRPr="00A641BA" w:rsidTr="00C24229">
        <w:trPr>
          <w:trHeight w:val="514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right="-1"/>
              <w:jc w:val="both"/>
            </w:pPr>
            <w:r w:rsidRPr="00A641BA">
              <w:t>24.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autoSpaceDE w:val="0"/>
              <w:autoSpaceDN w:val="0"/>
              <w:adjustRightInd w:val="0"/>
              <w:ind w:left="142" w:right="284"/>
              <w:jc w:val="both"/>
              <w:rPr>
                <w:rFonts w:eastAsia="Calibri"/>
                <w:color w:val="000000"/>
              </w:rPr>
            </w:pPr>
            <w:r w:rsidRPr="00A641BA">
              <w:rPr>
                <w:rFonts w:eastAsia="Calibri"/>
                <w:color w:val="000000"/>
              </w:rPr>
              <w:t>Передвижение гадопом с сохранением осанки. Упражнения на осанку из раздела 5.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center"/>
              <w:rPr>
                <w:rFonts w:ascii="Calibri" w:eastAsia="Calibri" w:hAnsi="Calibri"/>
                <w:lang w:eastAsia="en-US"/>
              </w:rPr>
            </w:pPr>
            <w:r w:rsidRPr="00A641BA">
              <w:t>1ч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both"/>
              <w:rPr>
                <w:rFonts w:eastAsia="Calibri"/>
                <w:lang w:eastAsia="en-US"/>
              </w:rPr>
            </w:pPr>
          </w:p>
        </w:tc>
      </w:tr>
      <w:tr w:rsidR="00A641BA" w:rsidRPr="00A641BA" w:rsidTr="00C24229">
        <w:trPr>
          <w:trHeight w:val="283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right="-1"/>
              <w:jc w:val="both"/>
            </w:pPr>
            <w:r w:rsidRPr="00A641BA">
              <w:t>25.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autoSpaceDE w:val="0"/>
              <w:autoSpaceDN w:val="0"/>
              <w:adjustRightInd w:val="0"/>
              <w:ind w:left="142" w:right="284"/>
              <w:jc w:val="both"/>
              <w:rPr>
                <w:rFonts w:eastAsia="Calibri"/>
                <w:color w:val="000000"/>
              </w:rPr>
            </w:pPr>
            <w:r w:rsidRPr="00A641BA">
              <w:rPr>
                <w:rFonts w:eastAsia="Calibri"/>
                <w:color w:val="000000"/>
              </w:rPr>
              <w:t>Ходьба на носках, пятках, на внутренней и внешней стороне стопы с гимнастическими палками. Упражнения на осанку из раздела 5.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center"/>
              <w:rPr>
                <w:rFonts w:ascii="Calibri" w:eastAsia="Calibri" w:hAnsi="Calibri"/>
                <w:lang w:eastAsia="en-US"/>
              </w:rPr>
            </w:pPr>
            <w:r w:rsidRPr="00A641BA">
              <w:t>1ч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both"/>
              <w:rPr>
                <w:rFonts w:eastAsia="Calibri"/>
                <w:lang w:eastAsia="en-US"/>
              </w:rPr>
            </w:pPr>
          </w:p>
        </w:tc>
      </w:tr>
      <w:tr w:rsidR="00A641BA" w:rsidRPr="00A641BA" w:rsidTr="00C24229">
        <w:trPr>
          <w:trHeight w:val="518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right="-1"/>
              <w:jc w:val="both"/>
            </w:pPr>
            <w:r w:rsidRPr="00A641BA">
              <w:t>26.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autoSpaceDE w:val="0"/>
              <w:autoSpaceDN w:val="0"/>
              <w:adjustRightInd w:val="0"/>
              <w:ind w:left="142" w:right="284"/>
              <w:jc w:val="both"/>
              <w:rPr>
                <w:rFonts w:eastAsia="Calibri"/>
                <w:color w:val="000000"/>
              </w:rPr>
            </w:pPr>
            <w:r w:rsidRPr="00A641BA">
              <w:rPr>
                <w:rFonts w:eastAsia="Calibri"/>
                <w:color w:val="000000"/>
              </w:rPr>
              <w:t>Ходьба на носках, пятках, на внутренней и внешней стороне стопы с резиновыми мячами. Упражнения на осанку из раздела 5.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center"/>
              <w:rPr>
                <w:rFonts w:ascii="Calibri" w:eastAsia="Calibri" w:hAnsi="Calibri"/>
                <w:lang w:eastAsia="en-US"/>
              </w:rPr>
            </w:pPr>
            <w:r w:rsidRPr="00A641BA">
              <w:t>1ч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both"/>
              <w:rPr>
                <w:rFonts w:eastAsia="Calibri"/>
                <w:lang w:eastAsia="en-US"/>
              </w:rPr>
            </w:pPr>
          </w:p>
        </w:tc>
      </w:tr>
      <w:tr w:rsidR="00A641BA" w:rsidRPr="00A641BA" w:rsidTr="00C24229">
        <w:trPr>
          <w:trHeight w:val="514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right="-1"/>
              <w:jc w:val="both"/>
            </w:pPr>
            <w:r w:rsidRPr="00A641BA">
              <w:t>27.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autoSpaceDE w:val="0"/>
              <w:autoSpaceDN w:val="0"/>
              <w:adjustRightInd w:val="0"/>
              <w:ind w:left="142" w:right="284"/>
              <w:jc w:val="both"/>
              <w:rPr>
                <w:rFonts w:eastAsia="Calibri"/>
                <w:color w:val="000000"/>
              </w:rPr>
            </w:pPr>
            <w:r w:rsidRPr="00A641BA">
              <w:rPr>
                <w:rFonts w:eastAsia="Calibri"/>
                <w:color w:val="000000"/>
              </w:rPr>
              <w:t>Ходьба на носках, пятках, на внутренней и внешней стороне стопы с набивными мячами. Упражнения на осанку из раздела 6.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center"/>
              <w:rPr>
                <w:rFonts w:ascii="Calibri" w:eastAsia="Calibri" w:hAnsi="Calibri"/>
                <w:lang w:eastAsia="en-US"/>
              </w:rPr>
            </w:pPr>
            <w:r w:rsidRPr="00A641BA">
              <w:t>1ч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both"/>
              <w:rPr>
                <w:rFonts w:eastAsia="Calibri"/>
                <w:lang w:eastAsia="en-US"/>
              </w:rPr>
            </w:pPr>
          </w:p>
        </w:tc>
      </w:tr>
      <w:tr w:rsidR="00A641BA" w:rsidRPr="00A641BA" w:rsidTr="00C24229">
        <w:trPr>
          <w:trHeight w:val="509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right="-1"/>
              <w:jc w:val="both"/>
            </w:pPr>
            <w:r w:rsidRPr="00A641BA">
              <w:t>28.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autoSpaceDE w:val="0"/>
              <w:autoSpaceDN w:val="0"/>
              <w:adjustRightInd w:val="0"/>
              <w:ind w:left="142" w:right="284"/>
              <w:jc w:val="both"/>
              <w:rPr>
                <w:rFonts w:eastAsia="Calibri"/>
                <w:color w:val="000000"/>
              </w:rPr>
            </w:pPr>
            <w:r w:rsidRPr="00A641BA">
              <w:rPr>
                <w:rFonts w:eastAsia="Calibri"/>
                <w:color w:val="000000"/>
              </w:rPr>
              <w:t>Упражнения для массажа стоп. Упражнения на осанку из раздела 6.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center"/>
              <w:rPr>
                <w:rFonts w:ascii="Calibri" w:eastAsia="Calibri" w:hAnsi="Calibri"/>
                <w:lang w:eastAsia="en-US"/>
              </w:rPr>
            </w:pPr>
            <w:r w:rsidRPr="00A641BA">
              <w:t>1ч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both"/>
              <w:rPr>
                <w:rFonts w:eastAsia="Calibri"/>
                <w:lang w:eastAsia="en-US"/>
              </w:rPr>
            </w:pPr>
          </w:p>
        </w:tc>
      </w:tr>
      <w:tr w:rsidR="00A641BA" w:rsidRPr="00A641BA" w:rsidTr="00C24229">
        <w:trPr>
          <w:trHeight w:val="509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right="-1"/>
              <w:jc w:val="both"/>
            </w:pPr>
            <w:r w:rsidRPr="00A641BA">
              <w:t>29.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autoSpaceDE w:val="0"/>
              <w:autoSpaceDN w:val="0"/>
              <w:adjustRightInd w:val="0"/>
              <w:ind w:left="142" w:right="284"/>
              <w:jc w:val="both"/>
              <w:rPr>
                <w:rFonts w:eastAsia="Calibri"/>
                <w:color w:val="000000"/>
              </w:rPr>
            </w:pPr>
            <w:r w:rsidRPr="00A641BA">
              <w:rPr>
                <w:rFonts w:eastAsia="Calibri"/>
                <w:color w:val="000000"/>
              </w:rPr>
              <w:t>Упражнения на все группы мышц на фитболах.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center"/>
              <w:rPr>
                <w:rFonts w:ascii="Calibri" w:eastAsia="Calibri" w:hAnsi="Calibri"/>
                <w:lang w:eastAsia="en-US"/>
              </w:rPr>
            </w:pPr>
            <w:r w:rsidRPr="00A641BA">
              <w:t>1ч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both"/>
              <w:rPr>
                <w:rFonts w:eastAsia="Calibri"/>
                <w:lang w:eastAsia="en-US"/>
              </w:rPr>
            </w:pPr>
          </w:p>
        </w:tc>
      </w:tr>
      <w:tr w:rsidR="00A641BA" w:rsidRPr="00A641BA" w:rsidTr="00C24229">
        <w:trPr>
          <w:trHeight w:val="763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right="-1"/>
              <w:jc w:val="both"/>
            </w:pPr>
            <w:r w:rsidRPr="00A641BA">
              <w:t>30.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autoSpaceDE w:val="0"/>
              <w:autoSpaceDN w:val="0"/>
              <w:adjustRightInd w:val="0"/>
              <w:ind w:left="142" w:right="284"/>
              <w:jc w:val="both"/>
              <w:rPr>
                <w:rFonts w:eastAsia="Calibri"/>
                <w:color w:val="000000"/>
              </w:rPr>
            </w:pPr>
            <w:r w:rsidRPr="00A641BA">
              <w:rPr>
                <w:rFonts w:eastAsia="Calibri"/>
                <w:color w:val="000000"/>
              </w:rPr>
              <w:t xml:space="preserve">Упражнения на шведской стенке. Упражнения на осанку из раздела 6.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center"/>
              <w:rPr>
                <w:rFonts w:ascii="Calibri" w:eastAsia="Calibri" w:hAnsi="Calibri"/>
                <w:lang w:eastAsia="en-US"/>
              </w:rPr>
            </w:pPr>
            <w:r w:rsidRPr="00A641BA">
              <w:t>1ч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both"/>
              <w:rPr>
                <w:rFonts w:eastAsia="Calibri"/>
                <w:lang w:eastAsia="en-US"/>
              </w:rPr>
            </w:pPr>
          </w:p>
        </w:tc>
      </w:tr>
      <w:tr w:rsidR="00A641BA" w:rsidRPr="00A641BA" w:rsidTr="00C24229">
        <w:trPr>
          <w:trHeight w:val="528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right="-1"/>
              <w:jc w:val="both"/>
            </w:pPr>
            <w:r w:rsidRPr="00A641BA">
              <w:t>31.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autoSpaceDE w:val="0"/>
              <w:autoSpaceDN w:val="0"/>
              <w:adjustRightInd w:val="0"/>
              <w:ind w:left="142" w:right="284"/>
              <w:jc w:val="both"/>
              <w:rPr>
                <w:rFonts w:eastAsia="Calibri"/>
                <w:color w:val="000000"/>
              </w:rPr>
            </w:pPr>
            <w:r w:rsidRPr="00A641BA">
              <w:rPr>
                <w:rFonts w:eastAsia="Calibri"/>
                <w:color w:val="000000"/>
              </w:rPr>
              <w:t>Лазание вверх и вниз разноименным способом. Вис на шведской стенке (повторение). Упражнения на осанку из раздела 7.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center"/>
              <w:rPr>
                <w:rFonts w:ascii="Calibri" w:eastAsia="Calibri" w:hAnsi="Calibri"/>
                <w:lang w:eastAsia="en-US"/>
              </w:rPr>
            </w:pPr>
            <w:r w:rsidRPr="00A641BA">
              <w:t>1ч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both"/>
              <w:rPr>
                <w:rFonts w:eastAsia="Calibri"/>
                <w:lang w:eastAsia="en-US"/>
              </w:rPr>
            </w:pPr>
          </w:p>
        </w:tc>
      </w:tr>
      <w:tr w:rsidR="00A641BA" w:rsidRPr="00A641BA" w:rsidTr="00C24229">
        <w:trPr>
          <w:trHeight w:val="298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right="-1"/>
              <w:jc w:val="both"/>
            </w:pPr>
            <w:r w:rsidRPr="00A641BA">
              <w:t>32.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autoSpaceDE w:val="0"/>
              <w:autoSpaceDN w:val="0"/>
              <w:adjustRightInd w:val="0"/>
              <w:ind w:left="142" w:right="284"/>
              <w:jc w:val="both"/>
              <w:rPr>
                <w:rFonts w:eastAsia="Calibri"/>
                <w:color w:val="000000"/>
              </w:rPr>
            </w:pPr>
            <w:r w:rsidRPr="00A641BA">
              <w:rPr>
                <w:rFonts w:eastAsia="Calibri"/>
                <w:color w:val="000000"/>
              </w:rPr>
              <w:t>Коррегирующие упражнения с контролем и без контроля зрением. Упражнения на осанку из раздела 7.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center"/>
              <w:rPr>
                <w:rFonts w:ascii="Calibri" w:eastAsia="Calibri" w:hAnsi="Calibri"/>
                <w:lang w:eastAsia="en-US"/>
              </w:rPr>
            </w:pPr>
            <w:r w:rsidRPr="00A641BA">
              <w:t>1ч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both"/>
              <w:rPr>
                <w:rFonts w:eastAsia="Calibri"/>
                <w:lang w:eastAsia="en-US"/>
              </w:rPr>
            </w:pPr>
          </w:p>
        </w:tc>
      </w:tr>
      <w:tr w:rsidR="00A641BA" w:rsidRPr="00A641BA" w:rsidTr="00C24229">
        <w:trPr>
          <w:trHeight w:val="288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right="-1"/>
              <w:jc w:val="both"/>
            </w:pPr>
            <w:r w:rsidRPr="00A641BA">
              <w:t>33.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autoSpaceDE w:val="0"/>
              <w:autoSpaceDN w:val="0"/>
              <w:adjustRightInd w:val="0"/>
              <w:ind w:left="142" w:right="284"/>
              <w:jc w:val="both"/>
              <w:rPr>
                <w:rFonts w:eastAsia="Calibri"/>
                <w:color w:val="000000"/>
              </w:rPr>
            </w:pPr>
            <w:r w:rsidRPr="00A641BA">
              <w:rPr>
                <w:rFonts w:eastAsia="Calibri"/>
                <w:color w:val="000000"/>
              </w:rPr>
              <w:t>Вис на шведской стенке углом. Упражнения на осанку из раздела 7.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center"/>
              <w:rPr>
                <w:rFonts w:ascii="Calibri" w:eastAsia="Calibri" w:hAnsi="Calibri"/>
                <w:lang w:eastAsia="en-US"/>
              </w:rPr>
            </w:pPr>
            <w:r w:rsidRPr="00A641BA">
              <w:t>1ч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both"/>
              <w:rPr>
                <w:rFonts w:eastAsia="Calibri"/>
                <w:lang w:eastAsia="en-US"/>
              </w:rPr>
            </w:pPr>
          </w:p>
        </w:tc>
      </w:tr>
      <w:tr w:rsidR="00A641BA" w:rsidRPr="00A641BA" w:rsidTr="00C24229">
        <w:trPr>
          <w:trHeight w:val="302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ind w:right="-1"/>
              <w:jc w:val="both"/>
            </w:pPr>
            <w:r w:rsidRPr="00A641BA">
              <w:t>34.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autoSpaceDE w:val="0"/>
              <w:autoSpaceDN w:val="0"/>
              <w:adjustRightInd w:val="0"/>
              <w:ind w:left="142" w:right="284"/>
              <w:jc w:val="both"/>
              <w:rPr>
                <w:rFonts w:eastAsia="Calibri"/>
                <w:color w:val="000000"/>
              </w:rPr>
            </w:pPr>
            <w:r w:rsidRPr="00A641BA">
              <w:rPr>
                <w:rFonts w:eastAsia="Calibri"/>
                <w:color w:val="000000"/>
              </w:rPr>
              <w:t>Контрольные замеры.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center"/>
              <w:rPr>
                <w:rFonts w:ascii="Calibri" w:eastAsia="Calibri" w:hAnsi="Calibri"/>
                <w:lang w:eastAsia="en-US"/>
              </w:rPr>
            </w:pPr>
            <w:r w:rsidRPr="00A641BA">
              <w:t>1ч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641BA" w:rsidRPr="00A641BA" w:rsidRDefault="00A641BA" w:rsidP="00A641BA">
            <w:pPr>
              <w:spacing w:after="200" w:line="276" w:lineRule="auto"/>
              <w:ind w:right="-1"/>
              <w:jc w:val="both"/>
              <w:rPr>
                <w:rFonts w:eastAsia="Calibri"/>
                <w:lang w:eastAsia="en-US"/>
              </w:rPr>
            </w:pPr>
          </w:p>
        </w:tc>
      </w:tr>
    </w:tbl>
    <w:p w:rsidR="00A641BA" w:rsidRPr="00A641BA" w:rsidRDefault="00A641BA" w:rsidP="00A641BA">
      <w:pPr>
        <w:ind w:right="-1"/>
        <w:jc w:val="both"/>
      </w:pPr>
    </w:p>
    <w:p w:rsidR="00A641BA" w:rsidRPr="00A641BA" w:rsidRDefault="00A641BA" w:rsidP="00A641BA">
      <w:pPr>
        <w:ind w:right="-1"/>
        <w:jc w:val="both"/>
      </w:pPr>
    </w:p>
    <w:p w:rsidR="00A641BA" w:rsidRPr="00A641BA" w:rsidRDefault="00A641BA" w:rsidP="00A641BA">
      <w:pPr>
        <w:ind w:right="-1"/>
        <w:jc w:val="both"/>
      </w:pPr>
    </w:p>
    <w:p w:rsidR="00A641BA" w:rsidRPr="00A641BA" w:rsidRDefault="00A641BA" w:rsidP="00A641BA">
      <w:pPr>
        <w:ind w:right="-1"/>
        <w:jc w:val="both"/>
      </w:pPr>
    </w:p>
    <w:p w:rsidR="00A641BA" w:rsidRPr="00A641BA" w:rsidRDefault="00A641BA" w:rsidP="00A641BA">
      <w:pPr>
        <w:ind w:right="-1"/>
        <w:jc w:val="both"/>
      </w:pPr>
    </w:p>
    <w:p w:rsidR="00A641BA" w:rsidRPr="00A641BA" w:rsidRDefault="00A641BA" w:rsidP="00A641BA">
      <w:pPr>
        <w:ind w:right="-1"/>
        <w:jc w:val="both"/>
      </w:pPr>
    </w:p>
    <w:p w:rsidR="00A641BA" w:rsidRPr="00A641BA" w:rsidRDefault="00A641BA" w:rsidP="00A641BA">
      <w:pPr>
        <w:ind w:right="-1"/>
        <w:jc w:val="both"/>
      </w:pPr>
    </w:p>
    <w:p w:rsidR="00A641BA" w:rsidRPr="00A641BA" w:rsidRDefault="00A641BA" w:rsidP="00A641BA">
      <w:pPr>
        <w:ind w:right="-1"/>
        <w:jc w:val="both"/>
      </w:pPr>
    </w:p>
    <w:p w:rsidR="00A641BA" w:rsidRPr="00A641BA" w:rsidRDefault="00A641BA" w:rsidP="00A641BA">
      <w:pPr>
        <w:ind w:right="-1"/>
        <w:jc w:val="both"/>
      </w:pPr>
    </w:p>
    <w:p w:rsidR="00A641BA" w:rsidRPr="00A641BA" w:rsidRDefault="00A641BA" w:rsidP="00A641BA">
      <w:pPr>
        <w:ind w:right="-1"/>
        <w:jc w:val="both"/>
      </w:pPr>
    </w:p>
    <w:p w:rsidR="00A641BA" w:rsidRPr="00A641BA" w:rsidRDefault="00A641BA" w:rsidP="00A641BA">
      <w:pPr>
        <w:ind w:right="-1"/>
        <w:jc w:val="both"/>
      </w:pPr>
    </w:p>
    <w:p w:rsidR="00A641BA" w:rsidRPr="00A641BA" w:rsidRDefault="00A641BA" w:rsidP="00A641BA">
      <w:pPr>
        <w:ind w:right="-1"/>
        <w:jc w:val="both"/>
      </w:pPr>
    </w:p>
    <w:p w:rsidR="00A641BA" w:rsidRPr="00A641BA" w:rsidRDefault="00A641BA" w:rsidP="00A641BA">
      <w:pPr>
        <w:ind w:right="-1"/>
        <w:jc w:val="both"/>
      </w:pPr>
    </w:p>
    <w:p w:rsidR="00A641BA" w:rsidRPr="00A641BA" w:rsidRDefault="00A641BA" w:rsidP="00A641BA">
      <w:pPr>
        <w:ind w:right="-1"/>
        <w:jc w:val="center"/>
        <w:rPr>
          <w:b/>
        </w:rPr>
      </w:pPr>
      <w:r w:rsidRPr="00A641BA">
        <w:rPr>
          <w:b/>
        </w:rPr>
        <w:lastRenderedPageBreak/>
        <w:t>Основные требования к знаниям и умениям учащихся</w:t>
      </w:r>
    </w:p>
    <w:p w:rsidR="00A641BA" w:rsidRPr="00A641BA" w:rsidRDefault="00A641BA" w:rsidP="00A641BA">
      <w:pPr>
        <w:ind w:right="-1"/>
        <w:jc w:val="center"/>
        <w:rPr>
          <w:b/>
        </w:rPr>
      </w:pPr>
      <w:r w:rsidRPr="00A641BA">
        <w:rPr>
          <w:b/>
        </w:rPr>
        <w:t xml:space="preserve">по курсу </w:t>
      </w:r>
      <w:r>
        <w:rPr>
          <w:b/>
        </w:rPr>
        <w:t>ЛФК</w:t>
      </w:r>
    </w:p>
    <w:p w:rsidR="00A641BA" w:rsidRPr="00A641BA" w:rsidRDefault="00A641BA" w:rsidP="00A641BA">
      <w:pPr>
        <w:ind w:right="-1"/>
        <w:jc w:val="both"/>
      </w:pPr>
    </w:p>
    <w:p w:rsidR="00A641BA" w:rsidRPr="00A641BA" w:rsidRDefault="00A641BA" w:rsidP="00A641BA">
      <w:pPr>
        <w:ind w:left="20" w:right="-1"/>
        <w:jc w:val="both"/>
        <w:rPr>
          <w:b/>
        </w:rPr>
      </w:pPr>
      <w:r w:rsidRPr="00A641BA">
        <w:rPr>
          <w:b/>
          <w:bCs/>
          <w:u w:val="single"/>
        </w:rPr>
        <w:t>Основы знаний.</w:t>
      </w:r>
    </w:p>
    <w:p w:rsidR="00A641BA" w:rsidRPr="00A641BA" w:rsidRDefault="00A641BA" w:rsidP="00A641BA">
      <w:pPr>
        <w:ind w:left="20" w:right="-1"/>
        <w:jc w:val="both"/>
        <w:rPr>
          <w:bCs/>
        </w:rPr>
      </w:pPr>
      <w:r w:rsidRPr="00A641BA">
        <w:rPr>
          <w:bCs/>
        </w:rPr>
        <w:t xml:space="preserve">Травмы во время занятий и их предупреждение. </w:t>
      </w:r>
    </w:p>
    <w:p w:rsidR="00A641BA" w:rsidRPr="00A641BA" w:rsidRDefault="00A641BA" w:rsidP="00A641BA">
      <w:pPr>
        <w:ind w:left="20" w:right="-1"/>
        <w:jc w:val="both"/>
        <w:rPr>
          <w:b/>
        </w:rPr>
      </w:pPr>
      <w:r w:rsidRPr="00A641BA">
        <w:rPr>
          <w:b/>
          <w:bCs/>
          <w:u w:val="single"/>
        </w:rPr>
        <w:t>Вводная часть занятия.</w:t>
      </w:r>
    </w:p>
    <w:p w:rsidR="00A641BA" w:rsidRPr="00A641BA" w:rsidRDefault="00A641BA" w:rsidP="00A641BA">
      <w:pPr>
        <w:spacing w:after="200" w:line="276" w:lineRule="auto"/>
        <w:ind w:left="720" w:right="-1"/>
        <w:contextualSpacing/>
        <w:jc w:val="both"/>
      </w:pPr>
      <w:r w:rsidRPr="00A641BA">
        <w:rPr>
          <w:bCs/>
        </w:rPr>
        <w:t xml:space="preserve">  1.Упражнения для формирования правильной осанки.</w:t>
      </w:r>
    </w:p>
    <w:p w:rsidR="00A641BA" w:rsidRPr="00A641BA" w:rsidRDefault="00A641BA" w:rsidP="00A641BA">
      <w:pPr>
        <w:ind w:left="20" w:right="-1"/>
        <w:jc w:val="both"/>
      </w:pPr>
      <w:r w:rsidRPr="00A641BA">
        <w:rPr>
          <w:bCs/>
        </w:rPr>
        <w:t>Ходьба с мешочком на голове с разнообразными движениями рук, сохранение осанки при выполнении прямого и бокового галопа за направляющим (1-4 четверти).</w:t>
      </w:r>
    </w:p>
    <w:p w:rsidR="00A641BA" w:rsidRPr="00A641BA" w:rsidRDefault="00A641BA" w:rsidP="00A641BA">
      <w:pPr>
        <w:numPr>
          <w:ilvl w:val="9"/>
          <w:numId w:val="39"/>
        </w:numPr>
        <w:tabs>
          <w:tab w:val="left" w:pos="265"/>
        </w:tabs>
        <w:ind w:right="-1"/>
        <w:jc w:val="both"/>
        <w:rPr>
          <w:bCs/>
        </w:rPr>
      </w:pPr>
      <w:r w:rsidRPr="00A641BA">
        <w:rPr>
          <w:bCs/>
        </w:rPr>
        <w:t xml:space="preserve">        2. Упражнения для профилактики плоскостопия :</w:t>
      </w:r>
    </w:p>
    <w:p w:rsidR="00A641BA" w:rsidRPr="00A641BA" w:rsidRDefault="00A641BA" w:rsidP="00A641BA">
      <w:pPr>
        <w:tabs>
          <w:tab w:val="left" w:pos="274"/>
        </w:tabs>
        <w:ind w:left="20" w:right="-1"/>
        <w:jc w:val="both"/>
      </w:pPr>
      <w:r w:rsidRPr="00A641BA">
        <w:rPr>
          <w:bCs/>
        </w:rPr>
        <w:t>а)</w:t>
      </w:r>
      <w:r w:rsidRPr="00A641BA">
        <w:rPr>
          <w:bCs/>
        </w:rPr>
        <w:tab/>
        <w:t>ходьба на носках, пятках, внешней и внутренней стороне стопы с резиновыми мячами с соблюдением ритма за направляющим (1-4 четверти).</w:t>
      </w:r>
    </w:p>
    <w:p w:rsidR="00A641BA" w:rsidRPr="00A641BA" w:rsidRDefault="00A641BA" w:rsidP="00A641BA">
      <w:pPr>
        <w:tabs>
          <w:tab w:val="left" w:pos="270"/>
        </w:tabs>
        <w:ind w:left="20" w:right="-1"/>
        <w:jc w:val="both"/>
      </w:pPr>
      <w:r w:rsidRPr="00A641BA">
        <w:rPr>
          <w:bCs/>
        </w:rPr>
        <w:t>б)</w:t>
      </w:r>
      <w:r w:rsidRPr="00A641BA">
        <w:rPr>
          <w:bCs/>
        </w:rPr>
        <w:tab/>
        <w:t>упражнения для массажа стоп;</w:t>
      </w:r>
    </w:p>
    <w:p w:rsidR="00A641BA" w:rsidRPr="00A641BA" w:rsidRDefault="00A641BA" w:rsidP="00A641BA">
      <w:pPr>
        <w:tabs>
          <w:tab w:val="left" w:pos="279"/>
        </w:tabs>
        <w:ind w:left="20" w:right="-1"/>
        <w:jc w:val="both"/>
      </w:pPr>
      <w:r w:rsidRPr="00A641BA">
        <w:rPr>
          <w:bCs/>
        </w:rPr>
        <w:t>в)</w:t>
      </w:r>
      <w:r w:rsidRPr="00A641BA">
        <w:rPr>
          <w:bCs/>
        </w:rPr>
        <w:tab/>
        <w:t>упражнения на шведской стенке. Лазание вверх и вниз разноименным способом (1-4 четверти).</w:t>
      </w:r>
    </w:p>
    <w:p w:rsidR="00A641BA" w:rsidRPr="00A641BA" w:rsidRDefault="00A641BA" w:rsidP="00A641BA">
      <w:pPr>
        <w:numPr>
          <w:ilvl w:val="9"/>
          <w:numId w:val="39"/>
        </w:numPr>
        <w:tabs>
          <w:tab w:val="left" w:pos="260"/>
        </w:tabs>
        <w:ind w:right="-1"/>
        <w:jc w:val="both"/>
        <w:rPr>
          <w:bCs/>
        </w:rPr>
      </w:pPr>
      <w:r w:rsidRPr="00A641BA">
        <w:rPr>
          <w:bCs/>
        </w:rPr>
        <w:t xml:space="preserve">        3. Разминка с набивными мячами для всех групп мышц (шея, плечи, пояс, ноги, руки) по примеру ведущего, выбранного учителем (1-4 четверти).</w:t>
      </w:r>
    </w:p>
    <w:p w:rsidR="00A641BA" w:rsidRPr="00A641BA" w:rsidRDefault="00A641BA" w:rsidP="00A641BA">
      <w:pPr>
        <w:ind w:left="20" w:right="-1"/>
        <w:jc w:val="both"/>
        <w:rPr>
          <w:b/>
        </w:rPr>
      </w:pPr>
      <w:r w:rsidRPr="00A641BA">
        <w:rPr>
          <w:b/>
          <w:bCs/>
          <w:u w:val="single"/>
        </w:rPr>
        <w:t>Основная часть занятия.</w:t>
      </w:r>
    </w:p>
    <w:p w:rsidR="00A641BA" w:rsidRPr="00A641BA" w:rsidRDefault="00A641BA" w:rsidP="00A641BA">
      <w:pPr>
        <w:tabs>
          <w:tab w:val="left" w:pos="250"/>
        </w:tabs>
        <w:ind w:left="851" w:right="-1"/>
        <w:contextualSpacing/>
        <w:jc w:val="both"/>
        <w:rPr>
          <w:bCs/>
        </w:rPr>
      </w:pPr>
      <w:r w:rsidRPr="00A641BA">
        <w:rPr>
          <w:bCs/>
        </w:rPr>
        <w:t>1.Корригирующие упражнения.</w:t>
      </w:r>
    </w:p>
    <w:p w:rsidR="00A641BA" w:rsidRPr="00A641BA" w:rsidRDefault="00A641BA" w:rsidP="00A641BA">
      <w:pPr>
        <w:ind w:left="20" w:right="-1"/>
        <w:jc w:val="both"/>
      </w:pPr>
      <w:r w:rsidRPr="00A641BA">
        <w:rPr>
          <w:bCs/>
        </w:rPr>
        <w:t>Уметь выполнять упражнение: из исходного положения стоя на носках, руки в стороны, глаза закрыты соединить перед грудью указательные пальцы рук, сжатых в кулаки (1 4 четверти).</w:t>
      </w:r>
    </w:p>
    <w:p w:rsidR="00A641BA" w:rsidRPr="00A641BA" w:rsidRDefault="00A641BA" w:rsidP="00A641BA">
      <w:pPr>
        <w:tabs>
          <w:tab w:val="left" w:pos="1767"/>
        </w:tabs>
        <w:spacing w:after="200" w:line="276" w:lineRule="auto"/>
        <w:ind w:left="851" w:right="-1"/>
        <w:contextualSpacing/>
        <w:jc w:val="both"/>
        <w:rPr>
          <w:bCs/>
        </w:rPr>
      </w:pPr>
      <w:r w:rsidRPr="00A641BA">
        <w:rPr>
          <w:bCs/>
        </w:rPr>
        <w:t>2.Дыхательные</w:t>
      </w:r>
      <w:r w:rsidRPr="00A641BA">
        <w:rPr>
          <w:bCs/>
        </w:rPr>
        <w:tab/>
        <w:t>упражнения.</w:t>
      </w:r>
    </w:p>
    <w:p w:rsidR="00A641BA" w:rsidRPr="00A641BA" w:rsidRDefault="00A641BA" w:rsidP="00A641BA">
      <w:pPr>
        <w:ind w:left="20" w:right="-1"/>
        <w:jc w:val="both"/>
      </w:pPr>
      <w:r w:rsidRPr="00A641BA">
        <w:rPr>
          <w:bCs/>
        </w:rPr>
        <w:t>Повторить максимальную паузу с наклоном вперед 2-3 раза, выходя из паузы на дополнительный выдох носом ( в зависимости от индивидуальной возможности) по примеру учителя (1-4 четверти).</w:t>
      </w:r>
    </w:p>
    <w:p w:rsidR="00A641BA" w:rsidRPr="00A641BA" w:rsidRDefault="00A641BA" w:rsidP="00A641BA">
      <w:pPr>
        <w:tabs>
          <w:tab w:val="left" w:pos="260"/>
        </w:tabs>
        <w:spacing w:after="200" w:line="276" w:lineRule="auto"/>
        <w:ind w:left="851" w:right="-1"/>
        <w:contextualSpacing/>
        <w:jc w:val="both"/>
        <w:rPr>
          <w:bCs/>
        </w:rPr>
      </w:pPr>
      <w:r w:rsidRPr="00A641BA">
        <w:rPr>
          <w:bCs/>
        </w:rPr>
        <w:t>3.Упражнения для формирования правильной осанки.</w:t>
      </w:r>
    </w:p>
    <w:p w:rsidR="00A641BA" w:rsidRPr="00A641BA" w:rsidRDefault="00A641BA" w:rsidP="00A641BA">
      <w:pPr>
        <w:ind w:left="20" w:right="-1"/>
        <w:jc w:val="both"/>
      </w:pPr>
      <w:r w:rsidRPr="00A641BA">
        <w:rPr>
          <w:bCs/>
        </w:rPr>
        <w:t>Любые 8-9 упражнений из разделов 1, 2, 3, 4, 6 на различные группы мышц по словесному обозначению учителя. Правильное сочетание дыхания с движениями. Выполнять по примеру ведущего, выбранного учителем. Количество повторений каждого упражнения от 5 до 10 в зависимости от индивидуальных возможностей, сложность исполнения - высшая (1-4 четверти).</w:t>
      </w:r>
    </w:p>
    <w:p w:rsidR="00A641BA" w:rsidRPr="00A641BA" w:rsidRDefault="00A641BA" w:rsidP="00A641BA">
      <w:pPr>
        <w:tabs>
          <w:tab w:val="left" w:pos="260"/>
        </w:tabs>
        <w:spacing w:after="200" w:line="276" w:lineRule="auto"/>
        <w:ind w:right="-1"/>
        <w:contextualSpacing/>
        <w:jc w:val="both"/>
        <w:rPr>
          <w:bCs/>
        </w:rPr>
      </w:pPr>
      <w:r w:rsidRPr="00A641BA">
        <w:rPr>
          <w:bCs/>
        </w:rPr>
        <w:tab/>
      </w:r>
      <w:r w:rsidRPr="00A641BA">
        <w:rPr>
          <w:bCs/>
        </w:rPr>
        <w:tab/>
        <w:t>4.Упражнения по профилактике плоскостопия: любое из упражнений раздела  выполняемое по примеру ведущего, выбранного учителем. Количество повторений упражнения 5-6 раз (1-4 четверти).</w:t>
      </w:r>
    </w:p>
    <w:p w:rsidR="00A641BA" w:rsidRPr="00A641BA" w:rsidRDefault="00A641BA" w:rsidP="00A641BA">
      <w:pPr>
        <w:tabs>
          <w:tab w:val="left" w:pos="260"/>
          <w:tab w:val="left" w:pos="709"/>
        </w:tabs>
        <w:spacing w:after="480" w:line="276" w:lineRule="auto"/>
        <w:ind w:left="142" w:right="-1"/>
        <w:contextualSpacing/>
        <w:jc w:val="both"/>
        <w:rPr>
          <w:bCs/>
        </w:rPr>
      </w:pPr>
      <w:r w:rsidRPr="00A641BA">
        <w:rPr>
          <w:bCs/>
        </w:rPr>
        <w:tab/>
      </w:r>
      <w:r w:rsidRPr="00A641BA">
        <w:rPr>
          <w:bCs/>
        </w:rPr>
        <w:tab/>
        <w:t>5.Упражнение на равновесие: любое из упражнений раздела 7, выполненное по примеру ведущего, выбранного учителем. Количество повторений 3-4 раза на каждой ноге (1-4 четверти).</w:t>
      </w:r>
    </w:p>
    <w:p w:rsidR="00A641BA" w:rsidRPr="00A641BA" w:rsidRDefault="00A641BA" w:rsidP="00A641BA">
      <w:pPr>
        <w:ind w:left="20" w:right="-1"/>
        <w:jc w:val="both"/>
        <w:rPr>
          <w:b/>
        </w:rPr>
      </w:pPr>
      <w:r w:rsidRPr="00A641BA">
        <w:rPr>
          <w:b/>
          <w:bCs/>
          <w:u w:val="single"/>
        </w:rPr>
        <w:t>Заключительная часть занятия.</w:t>
      </w:r>
    </w:p>
    <w:p w:rsidR="00A641BA" w:rsidRPr="00A641BA" w:rsidRDefault="00A641BA" w:rsidP="00A641BA">
      <w:pPr>
        <w:tabs>
          <w:tab w:val="left" w:pos="0"/>
        </w:tabs>
        <w:spacing w:after="200" w:line="276" w:lineRule="auto"/>
        <w:ind w:right="-1"/>
        <w:contextualSpacing/>
        <w:jc w:val="both"/>
        <w:rPr>
          <w:bCs/>
        </w:rPr>
      </w:pPr>
      <w:r w:rsidRPr="00A641BA">
        <w:rPr>
          <w:bCs/>
        </w:rPr>
        <w:tab/>
        <w:t xml:space="preserve">  1.Вис углом на шведской стенке без помощи учителя. Вытягивание на наклонной скамье. Количество повторений индивидуально (1-4 четверти).</w:t>
      </w:r>
    </w:p>
    <w:p w:rsidR="00A641BA" w:rsidRPr="00A641BA" w:rsidRDefault="00A641BA" w:rsidP="00A641BA">
      <w:pPr>
        <w:tabs>
          <w:tab w:val="left" w:pos="725"/>
        </w:tabs>
        <w:spacing w:after="200" w:line="276" w:lineRule="auto"/>
        <w:ind w:left="851" w:right="-1"/>
        <w:contextualSpacing/>
        <w:jc w:val="both"/>
        <w:rPr>
          <w:bCs/>
        </w:rPr>
      </w:pPr>
      <w:r w:rsidRPr="00A641BA">
        <w:rPr>
          <w:bCs/>
        </w:rPr>
        <w:t>2.Опрос самочувствия, пульсометрия.</w:t>
      </w:r>
    </w:p>
    <w:p w:rsidR="00A641BA" w:rsidRPr="00A641BA" w:rsidRDefault="00A641BA" w:rsidP="00A641BA">
      <w:pPr>
        <w:ind w:right="-1"/>
        <w:jc w:val="both"/>
        <w:rPr>
          <w:b/>
          <w:bCs/>
          <w:u w:val="single"/>
        </w:rPr>
      </w:pPr>
      <w:r w:rsidRPr="00A641BA">
        <w:rPr>
          <w:b/>
          <w:bCs/>
          <w:u w:val="single"/>
        </w:rPr>
        <w:t xml:space="preserve">Основные требования к знаниям , умениям и навыкам учащихся. </w:t>
      </w:r>
    </w:p>
    <w:p w:rsidR="00A641BA" w:rsidRPr="00A641BA" w:rsidRDefault="00A641BA" w:rsidP="00A641BA">
      <w:pPr>
        <w:ind w:right="-1"/>
        <w:jc w:val="both"/>
        <w:rPr>
          <w:bCs/>
        </w:rPr>
      </w:pPr>
      <w:r w:rsidRPr="00A641BA">
        <w:rPr>
          <w:b/>
          <w:bCs/>
          <w:u w:val="single"/>
        </w:rPr>
        <w:t>Знать:</w:t>
      </w:r>
      <w:r w:rsidRPr="00A641BA">
        <w:rPr>
          <w:bCs/>
        </w:rPr>
        <w:t xml:space="preserve"> что такое максимальная пауза и как из нее выходить. </w:t>
      </w:r>
    </w:p>
    <w:p w:rsidR="00A641BA" w:rsidRPr="00A641BA" w:rsidRDefault="00A641BA" w:rsidP="00A641BA">
      <w:pPr>
        <w:ind w:right="-1"/>
        <w:jc w:val="both"/>
      </w:pPr>
      <w:r w:rsidRPr="00A641BA">
        <w:rPr>
          <w:b/>
          <w:bCs/>
          <w:u w:val="single"/>
        </w:rPr>
        <w:t>Уметь:</w:t>
      </w:r>
      <w:r w:rsidRPr="00A641BA">
        <w:rPr>
          <w:bCs/>
        </w:rPr>
        <w:t xml:space="preserve"> выполнять любое из упражнений разделов </w:t>
      </w:r>
      <w:r w:rsidRPr="00A641BA">
        <w:rPr>
          <w:bCs/>
          <w:lang w:val="en-US" w:eastAsia="en-US"/>
        </w:rPr>
        <w:t>c</w:t>
      </w:r>
      <w:r w:rsidRPr="00A641BA">
        <w:rPr>
          <w:bCs/>
          <w:lang w:eastAsia="en-US"/>
        </w:rPr>
        <w:t xml:space="preserve"> </w:t>
      </w:r>
      <w:r w:rsidRPr="00A641BA">
        <w:rPr>
          <w:bCs/>
          <w:lang w:val="en-US" w:eastAsia="en-US"/>
        </w:rPr>
        <w:t>l</w:t>
      </w:r>
      <w:r w:rsidRPr="00A641BA">
        <w:rPr>
          <w:bCs/>
          <w:lang w:eastAsia="en-US"/>
        </w:rPr>
        <w:t xml:space="preserve"> </w:t>
      </w:r>
      <w:r w:rsidRPr="00A641BA">
        <w:rPr>
          <w:bCs/>
        </w:rPr>
        <w:t>до7 самостоятельно при максимальной сложности.</w:t>
      </w:r>
    </w:p>
    <w:p w:rsidR="00A641BA" w:rsidRPr="00A641BA" w:rsidRDefault="00A641BA" w:rsidP="00A641BA">
      <w:pPr>
        <w:spacing w:after="200"/>
        <w:ind w:right="-1"/>
        <w:jc w:val="both"/>
        <w:rPr>
          <w:rFonts w:eastAsia="Calibri"/>
          <w:lang w:eastAsia="en-US"/>
        </w:rPr>
      </w:pPr>
    </w:p>
    <w:p w:rsidR="00A641BA" w:rsidRPr="00A641BA" w:rsidRDefault="00A641BA" w:rsidP="00A641BA">
      <w:pPr>
        <w:spacing w:after="200"/>
        <w:ind w:right="-1"/>
        <w:jc w:val="both"/>
        <w:rPr>
          <w:rFonts w:eastAsia="Calibri"/>
          <w:lang w:eastAsia="en-US"/>
        </w:rPr>
      </w:pPr>
    </w:p>
    <w:p w:rsidR="00A641BA" w:rsidRPr="00A641BA" w:rsidRDefault="00A641BA" w:rsidP="00A641BA">
      <w:pPr>
        <w:spacing w:after="200"/>
        <w:ind w:right="-1"/>
        <w:jc w:val="both"/>
        <w:rPr>
          <w:rFonts w:eastAsia="Calibri"/>
          <w:lang w:eastAsia="en-US"/>
        </w:rPr>
      </w:pPr>
    </w:p>
    <w:p w:rsidR="00A641BA" w:rsidRPr="00A641BA" w:rsidRDefault="00A641BA" w:rsidP="00A641BA">
      <w:pPr>
        <w:spacing w:after="200"/>
        <w:ind w:right="-1"/>
        <w:jc w:val="both"/>
        <w:rPr>
          <w:rFonts w:eastAsia="Calibri"/>
          <w:lang w:eastAsia="en-US"/>
        </w:rPr>
      </w:pPr>
    </w:p>
    <w:p w:rsidR="00A641BA" w:rsidRPr="00A641BA" w:rsidRDefault="00A641BA" w:rsidP="00A641BA">
      <w:pPr>
        <w:spacing w:after="200"/>
        <w:ind w:right="-1"/>
        <w:jc w:val="both"/>
        <w:rPr>
          <w:rFonts w:eastAsia="Calibri"/>
          <w:lang w:eastAsia="en-US"/>
        </w:rPr>
      </w:pPr>
    </w:p>
    <w:p w:rsidR="00A641BA" w:rsidRPr="00A641BA" w:rsidRDefault="00A641BA" w:rsidP="00A641BA">
      <w:pPr>
        <w:spacing w:after="200"/>
        <w:ind w:right="-1"/>
        <w:jc w:val="both"/>
        <w:rPr>
          <w:rFonts w:eastAsia="Calibri"/>
          <w:lang w:eastAsia="en-US"/>
        </w:rPr>
      </w:pPr>
    </w:p>
    <w:p w:rsidR="00A641BA" w:rsidRPr="00A641BA" w:rsidRDefault="00A641BA" w:rsidP="00A641BA">
      <w:pPr>
        <w:spacing w:after="200"/>
        <w:ind w:right="-1"/>
        <w:jc w:val="both"/>
        <w:rPr>
          <w:rFonts w:eastAsia="Calibri"/>
          <w:lang w:eastAsia="en-US"/>
        </w:rPr>
      </w:pPr>
    </w:p>
    <w:p w:rsidR="00A641BA" w:rsidRPr="00A641BA" w:rsidRDefault="00A641BA" w:rsidP="00A641BA">
      <w:pPr>
        <w:spacing w:before="100" w:beforeAutospacing="1" w:after="200" w:line="360" w:lineRule="auto"/>
        <w:ind w:right="-1"/>
        <w:jc w:val="both"/>
        <w:rPr>
          <w:b/>
          <w:bCs/>
        </w:rPr>
      </w:pPr>
      <w:r w:rsidRPr="00A641BA">
        <w:rPr>
          <w:b/>
          <w:bCs/>
        </w:rPr>
        <w:lastRenderedPageBreak/>
        <w:t>Перечень учебно-методического обеспечения.</w:t>
      </w:r>
    </w:p>
    <w:p w:rsidR="00A641BA" w:rsidRPr="00A641BA" w:rsidRDefault="00A641BA" w:rsidP="00A641BA">
      <w:pPr>
        <w:widowControl w:val="0"/>
        <w:shd w:val="clear" w:color="auto" w:fill="FFFFFF"/>
        <w:autoSpaceDE w:val="0"/>
        <w:autoSpaceDN w:val="0"/>
        <w:adjustRightInd w:val="0"/>
        <w:spacing w:before="259" w:line="274" w:lineRule="exact"/>
        <w:ind w:left="14" w:right="-1"/>
        <w:jc w:val="both"/>
        <w:rPr>
          <w:color w:val="323232"/>
          <w:spacing w:val="-3"/>
        </w:rPr>
      </w:pPr>
      <w:r w:rsidRPr="00A641BA">
        <w:rPr>
          <w:color w:val="323232"/>
          <w:spacing w:val="-3"/>
        </w:rPr>
        <w:t>1. Содержание и организация физического воспитания учащихся СМГ, Н.Новгород, НИРО, под редакцией В.Т. Чичикина.</w:t>
      </w:r>
    </w:p>
    <w:p w:rsidR="00A641BA" w:rsidRPr="00A641BA" w:rsidRDefault="00A641BA" w:rsidP="00A641BA">
      <w:pPr>
        <w:widowControl w:val="0"/>
        <w:shd w:val="clear" w:color="auto" w:fill="FFFFFF"/>
        <w:autoSpaceDE w:val="0"/>
        <w:autoSpaceDN w:val="0"/>
        <w:adjustRightInd w:val="0"/>
        <w:spacing w:before="259" w:line="274" w:lineRule="exact"/>
        <w:ind w:left="14" w:right="-1"/>
        <w:jc w:val="both"/>
      </w:pPr>
      <w:r w:rsidRPr="00A641BA">
        <w:rPr>
          <w:color w:val="323232"/>
          <w:spacing w:val="-3"/>
        </w:rPr>
        <w:t xml:space="preserve">2. Программа специальной (коррекционной) школы по лечебной </w:t>
      </w:r>
      <w:r w:rsidRPr="00A641BA">
        <w:rPr>
          <w:color w:val="323232"/>
          <w:spacing w:val="-4"/>
        </w:rPr>
        <w:t xml:space="preserve">физкультуре для детей с нарушением интеллекта 1-4 класс, научный редактор доц. </w:t>
      </w:r>
      <w:r w:rsidRPr="00A641BA">
        <w:rPr>
          <w:color w:val="323232"/>
          <w:spacing w:val="-5"/>
        </w:rPr>
        <w:t>Хилько А.А., С.-Петербург, «Образование», 1994г.</w:t>
      </w:r>
    </w:p>
    <w:p w:rsidR="00A641BA" w:rsidRPr="00A641BA" w:rsidRDefault="00A641BA" w:rsidP="00A641BA">
      <w:pPr>
        <w:spacing w:before="100" w:beforeAutospacing="1" w:after="200" w:line="360" w:lineRule="auto"/>
        <w:ind w:right="-1"/>
        <w:jc w:val="both"/>
        <w:rPr>
          <w:b/>
          <w:bCs/>
        </w:rPr>
      </w:pPr>
    </w:p>
    <w:p w:rsidR="00A641BA" w:rsidRPr="00A641BA" w:rsidRDefault="00A641BA" w:rsidP="00A641BA">
      <w:pPr>
        <w:spacing w:before="100" w:beforeAutospacing="1" w:after="200" w:line="360" w:lineRule="auto"/>
        <w:ind w:right="-1"/>
        <w:jc w:val="both"/>
        <w:rPr>
          <w:b/>
          <w:bCs/>
        </w:rPr>
      </w:pPr>
    </w:p>
    <w:p w:rsidR="000465E7" w:rsidRPr="00A641BA" w:rsidRDefault="000465E7" w:rsidP="00A641BA">
      <w:pPr>
        <w:ind w:right="-1"/>
        <w:jc w:val="both"/>
      </w:pPr>
    </w:p>
    <w:sectPr w:rsidR="000465E7" w:rsidRPr="00A641BA" w:rsidSect="00A641BA">
      <w:pgSz w:w="11906" w:h="16838"/>
      <w:pgMar w:top="709" w:right="566" w:bottom="1134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A262D"/>
    <w:multiLevelType w:val="hybridMultilevel"/>
    <w:tmpl w:val="A68A7630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">
    <w:nsid w:val="07BE21BF"/>
    <w:multiLevelType w:val="hybridMultilevel"/>
    <w:tmpl w:val="902ED598"/>
    <w:lvl w:ilvl="0" w:tplc="92487DB2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75"/>
        </w:tabs>
        <w:ind w:left="187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95"/>
        </w:tabs>
        <w:ind w:left="259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15"/>
        </w:tabs>
        <w:ind w:left="331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35"/>
        </w:tabs>
        <w:ind w:left="403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755"/>
        </w:tabs>
        <w:ind w:left="475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75"/>
        </w:tabs>
        <w:ind w:left="547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95"/>
        </w:tabs>
        <w:ind w:left="619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15"/>
        </w:tabs>
        <w:ind w:left="6915" w:hanging="180"/>
      </w:pPr>
    </w:lvl>
  </w:abstractNum>
  <w:abstractNum w:abstractNumId="2">
    <w:nsid w:val="08C21B12"/>
    <w:multiLevelType w:val="hybridMultilevel"/>
    <w:tmpl w:val="035C33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8EE3649"/>
    <w:multiLevelType w:val="hybridMultilevel"/>
    <w:tmpl w:val="8E32ACD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9EF4414"/>
    <w:multiLevelType w:val="hybridMultilevel"/>
    <w:tmpl w:val="9984CA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E5F0A48"/>
    <w:multiLevelType w:val="hybridMultilevel"/>
    <w:tmpl w:val="044AE490"/>
    <w:lvl w:ilvl="0" w:tplc="D530188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FCB7F24"/>
    <w:multiLevelType w:val="hybridMultilevel"/>
    <w:tmpl w:val="1B828F7E"/>
    <w:lvl w:ilvl="0" w:tplc="6E28886A">
      <w:start w:val="1"/>
      <w:numFmt w:val="decimal"/>
      <w:lvlText w:val="%1."/>
      <w:lvlJc w:val="left"/>
      <w:pPr>
        <w:ind w:left="138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2100" w:hanging="360"/>
      </w:pPr>
    </w:lvl>
    <w:lvl w:ilvl="2" w:tplc="0419001B" w:tentative="1">
      <w:start w:val="1"/>
      <w:numFmt w:val="lowerRoman"/>
      <w:lvlText w:val="%3."/>
      <w:lvlJc w:val="right"/>
      <w:pPr>
        <w:ind w:left="2820" w:hanging="180"/>
      </w:pPr>
    </w:lvl>
    <w:lvl w:ilvl="3" w:tplc="0419000F" w:tentative="1">
      <w:start w:val="1"/>
      <w:numFmt w:val="decimal"/>
      <w:lvlText w:val="%4."/>
      <w:lvlJc w:val="left"/>
      <w:pPr>
        <w:ind w:left="3540" w:hanging="360"/>
      </w:pPr>
    </w:lvl>
    <w:lvl w:ilvl="4" w:tplc="04190019" w:tentative="1">
      <w:start w:val="1"/>
      <w:numFmt w:val="lowerLetter"/>
      <w:lvlText w:val="%5."/>
      <w:lvlJc w:val="left"/>
      <w:pPr>
        <w:ind w:left="4260" w:hanging="360"/>
      </w:pPr>
    </w:lvl>
    <w:lvl w:ilvl="5" w:tplc="0419001B" w:tentative="1">
      <w:start w:val="1"/>
      <w:numFmt w:val="lowerRoman"/>
      <w:lvlText w:val="%6."/>
      <w:lvlJc w:val="right"/>
      <w:pPr>
        <w:ind w:left="4980" w:hanging="180"/>
      </w:pPr>
    </w:lvl>
    <w:lvl w:ilvl="6" w:tplc="0419000F" w:tentative="1">
      <w:start w:val="1"/>
      <w:numFmt w:val="decimal"/>
      <w:lvlText w:val="%7."/>
      <w:lvlJc w:val="left"/>
      <w:pPr>
        <w:ind w:left="5700" w:hanging="360"/>
      </w:pPr>
    </w:lvl>
    <w:lvl w:ilvl="7" w:tplc="04190019" w:tentative="1">
      <w:start w:val="1"/>
      <w:numFmt w:val="lowerLetter"/>
      <w:lvlText w:val="%8."/>
      <w:lvlJc w:val="left"/>
      <w:pPr>
        <w:ind w:left="6420" w:hanging="360"/>
      </w:pPr>
    </w:lvl>
    <w:lvl w:ilvl="8" w:tplc="0419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7">
    <w:nsid w:val="14A52ED4"/>
    <w:multiLevelType w:val="hybridMultilevel"/>
    <w:tmpl w:val="725E02A6"/>
    <w:lvl w:ilvl="0" w:tplc="53B2486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14C02B18"/>
    <w:multiLevelType w:val="hybridMultilevel"/>
    <w:tmpl w:val="F4863C1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5285859"/>
    <w:multiLevelType w:val="hybridMultilevel"/>
    <w:tmpl w:val="0F0A35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7BA70A9"/>
    <w:multiLevelType w:val="hybridMultilevel"/>
    <w:tmpl w:val="1526A72A"/>
    <w:lvl w:ilvl="0" w:tplc="2CAAE0F0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20" w:hanging="360"/>
      </w:pPr>
    </w:lvl>
    <w:lvl w:ilvl="2" w:tplc="0419001B" w:tentative="1">
      <w:start w:val="1"/>
      <w:numFmt w:val="lowerRoman"/>
      <w:lvlText w:val="%3."/>
      <w:lvlJc w:val="right"/>
      <w:pPr>
        <w:ind w:left="2040" w:hanging="180"/>
      </w:pPr>
    </w:lvl>
    <w:lvl w:ilvl="3" w:tplc="0419000F" w:tentative="1">
      <w:start w:val="1"/>
      <w:numFmt w:val="decimal"/>
      <w:lvlText w:val="%4."/>
      <w:lvlJc w:val="left"/>
      <w:pPr>
        <w:ind w:left="2760" w:hanging="360"/>
      </w:pPr>
    </w:lvl>
    <w:lvl w:ilvl="4" w:tplc="04190019" w:tentative="1">
      <w:start w:val="1"/>
      <w:numFmt w:val="lowerLetter"/>
      <w:lvlText w:val="%5."/>
      <w:lvlJc w:val="left"/>
      <w:pPr>
        <w:ind w:left="3480" w:hanging="360"/>
      </w:pPr>
    </w:lvl>
    <w:lvl w:ilvl="5" w:tplc="0419001B" w:tentative="1">
      <w:start w:val="1"/>
      <w:numFmt w:val="lowerRoman"/>
      <w:lvlText w:val="%6."/>
      <w:lvlJc w:val="right"/>
      <w:pPr>
        <w:ind w:left="4200" w:hanging="180"/>
      </w:pPr>
    </w:lvl>
    <w:lvl w:ilvl="6" w:tplc="0419000F" w:tentative="1">
      <w:start w:val="1"/>
      <w:numFmt w:val="decimal"/>
      <w:lvlText w:val="%7."/>
      <w:lvlJc w:val="left"/>
      <w:pPr>
        <w:ind w:left="4920" w:hanging="360"/>
      </w:pPr>
    </w:lvl>
    <w:lvl w:ilvl="7" w:tplc="04190019" w:tentative="1">
      <w:start w:val="1"/>
      <w:numFmt w:val="lowerLetter"/>
      <w:lvlText w:val="%8."/>
      <w:lvlJc w:val="left"/>
      <w:pPr>
        <w:ind w:left="5640" w:hanging="360"/>
      </w:pPr>
    </w:lvl>
    <w:lvl w:ilvl="8" w:tplc="0419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11">
    <w:nsid w:val="19D115D7"/>
    <w:multiLevelType w:val="hybridMultilevel"/>
    <w:tmpl w:val="2B024176"/>
    <w:lvl w:ilvl="0" w:tplc="B8760662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D724907"/>
    <w:multiLevelType w:val="hybridMultilevel"/>
    <w:tmpl w:val="DB5CDC20"/>
    <w:lvl w:ilvl="0" w:tplc="6B04029E">
      <w:start w:val="1"/>
      <w:numFmt w:val="decimal"/>
      <w:lvlText w:val="%1."/>
      <w:lvlJc w:val="left"/>
      <w:pPr>
        <w:ind w:left="3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00" w:hanging="360"/>
      </w:pPr>
    </w:lvl>
    <w:lvl w:ilvl="2" w:tplc="0419001B" w:tentative="1">
      <w:start w:val="1"/>
      <w:numFmt w:val="lowerRoman"/>
      <w:lvlText w:val="%3."/>
      <w:lvlJc w:val="right"/>
      <w:pPr>
        <w:ind w:left="1820" w:hanging="180"/>
      </w:pPr>
    </w:lvl>
    <w:lvl w:ilvl="3" w:tplc="0419000F" w:tentative="1">
      <w:start w:val="1"/>
      <w:numFmt w:val="decimal"/>
      <w:lvlText w:val="%4."/>
      <w:lvlJc w:val="left"/>
      <w:pPr>
        <w:ind w:left="2540" w:hanging="360"/>
      </w:pPr>
    </w:lvl>
    <w:lvl w:ilvl="4" w:tplc="04190019" w:tentative="1">
      <w:start w:val="1"/>
      <w:numFmt w:val="lowerLetter"/>
      <w:lvlText w:val="%5."/>
      <w:lvlJc w:val="left"/>
      <w:pPr>
        <w:ind w:left="3260" w:hanging="360"/>
      </w:pPr>
    </w:lvl>
    <w:lvl w:ilvl="5" w:tplc="0419001B" w:tentative="1">
      <w:start w:val="1"/>
      <w:numFmt w:val="lowerRoman"/>
      <w:lvlText w:val="%6."/>
      <w:lvlJc w:val="right"/>
      <w:pPr>
        <w:ind w:left="3980" w:hanging="180"/>
      </w:pPr>
    </w:lvl>
    <w:lvl w:ilvl="6" w:tplc="0419000F" w:tentative="1">
      <w:start w:val="1"/>
      <w:numFmt w:val="decimal"/>
      <w:lvlText w:val="%7."/>
      <w:lvlJc w:val="left"/>
      <w:pPr>
        <w:ind w:left="4700" w:hanging="360"/>
      </w:pPr>
    </w:lvl>
    <w:lvl w:ilvl="7" w:tplc="04190019" w:tentative="1">
      <w:start w:val="1"/>
      <w:numFmt w:val="lowerLetter"/>
      <w:lvlText w:val="%8."/>
      <w:lvlJc w:val="left"/>
      <w:pPr>
        <w:ind w:left="5420" w:hanging="360"/>
      </w:pPr>
    </w:lvl>
    <w:lvl w:ilvl="8" w:tplc="0419001B" w:tentative="1">
      <w:start w:val="1"/>
      <w:numFmt w:val="lowerRoman"/>
      <w:lvlText w:val="%9."/>
      <w:lvlJc w:val="right"/>
      <w:pPr>
        <w:ind w:left="6140" w:hanging="180"/>
      </w:pPr>
    </w:lvl>
  </w:abstractNum>
  <w:abstractNum w:abstractNumId="13">
    <w:nsid w:val="210D2DDB"/>
    <w:multiLevelType w:val="hybridMultilevel"/>
    <w:tmpl w:val="B8D2CD32"/>
    <w:lvl w:ilvl="0" w:tplc="041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4">
    <w:nsid w:val="213952CC"/>
    <w:multiLevelType w:val="hybridMultilevel"/>
    <w:tmpl w:val="468A88EC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5">
    <w:nsid w:val="28370576"/>
    <w:multiLevelType w:val="hybridMultilevel"/>
    <w:tmpl w:val="707CADD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28DA7C42"/>
    <w:multiLevelType w:val="hybridMultilevel"/>
    <w:tmpl w:val="1C4259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EF82CDF"/>
    <w:multiLevelType w:val="hybridMultilevel"/>
    <w:tmpl w:val="2EFC07BA"/>
    <w:lvl w:ilvl="0" w:tplc="5FA6D1C6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8">
    <w:nsid w:val="351C43A3"/>
    <w:multiLevelType w:val="hybridMultilevel"/>
    <w:tmpl w:val="A684C5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F8A4672"/>
    <w:multiLevelType w:val="hybridMultilevel"/>
    <w:tmpl w:val="1D825950"/>
    <w:lvl w:ilvl="0" w:tplc="80469106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5168574">
      <w:numFmt w:val="none"/>
      <w:lvlText w:val=""/>
      <w:lvlJc w:val="left"/>
      <w:pPr>
        <w:tabs>
          <w:tab w:val="num" w:pos="644"/>
        </w:tabs>
      </w:pPr>
    </w:lvl>
    <w:lvl w:ilvl="2" w:tplc="5B3A1576">
      <w:numFmt w:val="none"/>
      <w:lvlText w:val=""/>
      <w:lvlJc w:val="left"/>
      <w:pPr>
        <w:tabs>
          <w:tab w:val="num" w:pos="644"/>
        </w:tabs>
      </w:pPr>
    </w:lvl>
    <w:lvl w:ilvl="3" w:tplc="D0ECAF1A">
      <w:numFmt w:val="none"/>
      <w:lvlText w:val=""/>
      <w:lvlJc w:val="left"/>
      <w:pPr>
        <w:tabs>
          <w:tab w:val="num" w:pos="644"/>
        </w:tabs>
      </w:pPr>
    </w:lvl>
    <w:lvl w:ilvl="4" w:tplc="1A6631EA">
      <w:numFmt w:val="none"/>
      <w:lvlText w:val=""/>
      <w:lvlJc w:val="left"/>
      <w:pPr>
        <w:tabs>
          <w:tab w:val="num" w:pos="644"/>
        </w:tabs>
      </w:pPr>
    </w:lvl>
    <w:lvl w:ilvl="5" w:tplc="472E1AA8">
      <w:numFmt w:val="none"/>
      <w:lvlText w:val=""/>
      <w:lvlJc w:val="left"/>
      <w:pPr>
        <w:tabs>
          <w:tab w:val="num" w:pos="644"/>
        </w:tabs>
      </w:pPr>
    </w:lvl>
    <w:lvl w:ilvl="6" w:tplc="E5D4940E">
      <w:numFmt w:val="none"/>
      <w:lvlText w:val=""/>
      <w:lvlJc w:val="left"/>
      <w:pPr>
        <w:tabs>
          <w:tab w:val="num" w:pos="644"/>
        </w:tabs>
      </w:pPr>
    </w:lvl>
    <w:lvl w:ilvl="7" w:tplc="6F105AAC">
      <w:numFmt w:val="none"/>
      <w:lvlText w:val=""/>
      <w:lvlJc w:val="left"/>
      <w:pPr>
        <w:tabs>
          <w:tab w:val="num" w:pos="644"/>
        </w:tabs>
      </w:pPr>
    </w:lvl>
    <w:lvl w:ilvl="8" w:tplc="D3B20FFC">
      <w:numFmt w:val="none"/>
      <w:lvlText w:val=""/>
      <w:lvlJc w:val="left"/>
      <w:pPr>
        <w:tabs>
          <w:tab w:val="num" w:pos="644"/>
        </w:tabs>
      </w:pPr>
    </w:lvl>
  </w:abstractNum>
  <w:abstractNum w:abstractNumId="20">
    <w:nsid w:val="40594609"/>
    <w:multiLevelType w:val="hybridMultilevel"/>
    <w:tmpl w:val="F71A5D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34C1008"/>
    <w:multiLevelType w:val="hybridMultilevel"/>
    <w:tmpl w:val="1C4259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43F6305"/>
    <w:multiLevelType w:val="hybridMultilevel"/>
    <w:tmpl w:val="1C4259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13C1EE3"/>
    <w:multiLevelType w:val="hybridMultilevel"/>
    <w:tmpl w:val="FF0E7F74"/>
    <w:lvl w:ilvl="0" w:tplc="5964E086">
      <w:start w:val="1"/>
      <w:numFmt w:val="decimal"/>
      <w:lvlText w:val="%1."/>
      <w:lvlJc w:val="left"/>
      <w:pPr>
        <w:ind w:left="108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8" w:hanging="360"/>
      </w:pPr>
    </w:lvl>
    <w:lvl w:ilvl="2" w:tplc="0419001B" w:tentative="1">
      <w:start w:val="1"/>
      <w:numFmt w:val="lowerRoman"/>
      <w:lvlText w:val="%3."/>
      <w:lvlJc w:val="right"/>
      <w:pPr>
        <w:ind w:left="2528" w:hanging="180"/>
      </w:pPr>
    </w:lvl>
    <w:lvl w:ilvl="3" w:tplc="0419000F" w:tentative="1">
      <w:start w:val="1"/>
      <w:numFmt w:val="decimal"/>
      <w:lvlText w:val="%4."/>
      <w:lvlJc w:val="left"/>
      <w:pPr>
        <w:ind w:left="3248" w:hanging="360"/>
      </w:pPr>
    </w:lvl>
    <w:lvl w:ilvl="4" w:tplc="04190019" w:tentative="1">
      <w:start w:val="1"/>
      <w:numFmt w:val="lowerLetter"/>
      <w:lvlText w:val="%5."/>
      <w:lvlJc w:val="left"/>
      <w:pPr>
        <w:ind w:left="3968" w:hanging="360"/>
      </w:pPr>
    </w:lvl>
    <w:lvl w:ilvl="5" w:tplc="0419001B" w:tentative="1">
      <w:start w:val="1"/>
      <w:numFmt w:val="lowerRoman"/>
      <w:lvlText w:val="%6."/>
      <w:lvlJc w:val="right"/>
      <w:pPr>
        <w:ind w:left="4688" w:hanging="180"/>
      </w:pPr>
    </w:lvl>
    <w:lvl w:ilvl="6" w:tplc="0419000F" w:tentative="1">
      <w:start w:val="1"/>
      <w:numFmt w:val="decimal"/>
      <w:lvlText w:val="%7."/>
      <w:lvlJc w:val="left"/>
      <w:pPr>
        <w:ind w:left="5408" w:hanging="360"/>
      </w:pPr>
    </w:lvl>
    <w:lvl w:ilvl="7" w:tplc="04190019" w:tentative="1">
      <w:start w:val="1"/>
      <w:numFmt w:val="lowerLetter"/>
      <w:lvlText w:val="%8."/>
      <w:lvlJc w:val="left"/>
      <w:pPr>
        <w:ind w:left="6128" w:hanging="360"/>
      </w:pPr>
    </w:lvl>
    <w:lvl w:ilvl="8" w:tplc="0419001B" w:tentative="1">
      <w:start w:val="1"/>
      <w:numFmt w:val="lowerRoman"/>
      <w:lvlText w:val="%9."/>
      <w:lvlJc w:val="right"/>
      <w:pPr>
        <w:ind w:left="6848" w:hanging="180"/>
      </w:pPr>
    </w:lvl>
  </w:abstractNum>
  <w:abstractNum w:abstractNumId="24">
    <w:nsid w:val="52781D24"/>
    <w:multiLevelType w:val="hybridMultilevel"/>
    <w:tmpl w:val="902ED598"/>
    <w:lvl w:ilvl="0" w:tplc="92487DB2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75"/>
        </w:tabs>
        <w:ind w:left="187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95"/>
        </w:tabs>
        <w:ind w:left="259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15"/>
        </w:tabs>
        <w:ind w:left="331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35"/>
        </w:tabs>
        <w:ind w:left="403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755"/>
        </w:tabs>
        <w:ind w:left="475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75"/>
        </w:tabs>
        <w:ind w:left="547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95"/>
        </w:tabs>
        <w:ind w:left="619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15"/>
        </w:tabs>
        <w:ind w:left="6915" w:hanging="180"/>
      </w:pPr>
    </w:lvl>
  </w:abstractNum>
  <w:abstractNum w:abstractNumId="25">
    <w:nsid w:val="566E144E"/>
    <w:multiLevelType w:val="hybridMultilevel"/>
    <w:tmpl w:val="1062F6B4"/>
    <w:lvl w:ilvl="0" w:tplc="01849C04">
      <w:start w:val="1"/>
      <w:numFmt w:val="decimal"/>
      <w:lvlText w:val="%1."/>
      <w:lvlJc w:val="left"/>
      <w:pPr>
        <w:ind w:left="720" w:hanging="360"/>
      </w:pPr>
      <w:rPr>
        <w:b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B384F16"/>
    <w:multiLevelType w:val="hybridMultilevel"/>
    <w:tmpl w:val="EC066A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C190756"/>
    <w:multiLevelType w:val="hybridMultilevel"/>
    <w:tmpl w:val="7DDA84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D1C4FA1"/>
    <w:multiLevelType w:val="hybridMultilevel"/>
    <w:tmpl w:val="213076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139182C"/>
    <w:multiLevelType w:val="hybridMultilevel"/>
    <w:tmpl w:val="E3D2AC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2800196"/>
    <w:multiLevelType w:val="hybridMultilevel"/>
    <w:tmpl w:val="1DE4FF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4695894"/>
    <w:multiLevelType w:val="hybridMultilevel"/>
    <w:tmpl w:val="FFA612BC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C2634DA"/>
    <w:multiLevelType w:val="hybridMultilevel"/>
    <w:tmpl w:val="4598608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>
    <w:nsid w:val="6EB32243"/>
    <w:multiLevelType w:val="hybridMultilevel"/>
    <w:tmpl w:val="621AF8D6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68E73F8"/>
    <w:multiLevelType w:val="hybridMultilevel"/>
    <w:tmpl w:val="355A39CA"/>
    <w:lvl w:ilvl="0" w:tplc="8996E26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5">
    <w:nsid w:val="780D63DC"/>
    <w:multiLevelType w:val="hybridMultilevel"/>
    <w:tmpl w:val="62E0A286"/>
    <w:lvl w:ilvl="0" w:tplc="EE32A57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6">
    <w:nsid w:val="7B275CAC"/>
    <w:multiLevelType w:val="hybridMultilevel"/>
    <w:tmpl w:val="894A6B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B9E1FA1"/>
    <w:multiLevelType w:val="hybridMultilevel"/>
    <w:tmpl w:val="4DE24D18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38">
    <w:nsid w:val="7C5758E5"/>
    <w:multiLevelType w:val="hybridMultilevel"/>
    <w:tmpl w:val="1C4259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E2E7D94"/>
    <w:multiLevelType w:val="hybridMultilevel"/>
    <w:tmpl w:val="1C4259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9"/>
  </w:num>
  <w:num w:numId="2">
    <w:abstractNumId w:val="31"/>
  </w:num>
  <w:num w:numId="3">
    <w:abstractNumId w:val="27"/>
  </w:num>
  <w:num w:numId="4">
    <w:abstractNumId w:val="1"/>
  </w:num>
  <w:num w:numId="5">
    <w:abstractNumId w:val="32"/>
  </w:num>
  <w:num w:numId="6">
    <w:abstractNumId w:val="28"/>
  </w:num>
  <w:num w:numId="7">
    <w:abstractNumId w:val="38"/>
  </w:num>
  <w:num w:numId="8">
    <w:abstractNumId w:val="21"/>
  </w:num>
  <w:num w:numId="9">
    <w:abstractNumId w:val="16"/>
  </w:num>
  <w:num w:numId="10">
    <w:abstractNumId w:val="22"/>
  </w:num>
  <w:num w:numId="11">
    <w:abstractNumId w:val="39"/>
  </w:num>
  <w:num w:numId="12">
    <w:abstractNumId w:val="30"/>
  </w:num>
  <w:num w:numId="13">
    <w:abstractNumId w:val="15"/>
  </w:num>
  <w:num w:numId="14">
    <w:abstractNumId w:val="29"/>
  </w:num>
  <w:num w:numId="15">
    <w:abstractNumId w:val="11"/>
  </w:num>
  <w:num w:numId="16">
    <w:abstractNumId w:val="18"/>
  </w:num>
  <w:num w:numId="17">
    <w:abstractNumId w:val="13"/>
  </w:num>
  <w:num w:numId="18">
    <w:abstractNumId w:val="25"/>
  </w:num>
  <w:num w:numId="19">
    <w:abstractNumId w:val="5"/>
  </w:num>
  <w:num w:numId="20">
    <w:abstractNumId w:val="24"/>
  </w:num>
  <w:num w:numId="21">
    <w:abstractNumId w:val="3"/>
  </w:num>
  <w:num w:numId="22">
    <w:abstractNumId w:val="0"/>
  </w:num>
  <w:num w:numId="23">
    <w:abstractNumId w:val="20"/>
  </w:num>
  <w:num w:numId="24">
    <w:abstractNumId w:val="9"/>
  </w:num>
  <w:num w:numId="25">
    <w:abstractNumId w:val="8"/>
  </w:num>
  <w:num w:numId="26">
    <w:abstractNumId w:val="14"/>
  </w:num>
  <w:num w:numId="27">
    <w:abstractNumId w:val="37"/>
  </w:num>
  <w:num w:numId="28">
    <w:abstractNumId w:val="33"/>
  </w:num>
  <w:num w:numId="29">
    <w:abstractNumId w:val="26"/>
  </w:num>
  <w:num w:numId="30">
    <w:abstractNumId w:val="4"/>
  </w:num>
  <w:num w:numId="31">
    <w:abstractNumId w:val="17"/>
  </w:num>
  <w:num w:numId="32">
    <w:abstractNumId w:val="12"/>
  </w:num>
  <w:num w:numId="33">
    <w:abstractNumId w:val="10"/>
  </w:num>
  <w:num w:numId="34">
    <w:abstractNumId w:val="35"/>
  </w:num>
  <w:num w:numId="35">
    <w:abstractNumId w:val="6"/>
  </w:num>
  <w:num w:numId="36">
    <w:abstractNumId w:val="36"/>
  </w:num>
  <w:num w:numId="37">
    <w:abstractNumId w:val="34"/>
  </w:num>
  <w:num w:numId="38">
    <w:abstractNumId w:val="23"/>
  </w:num>
  <w:num w:numId="39">
    <w:abstractNumId w:val="7"/>
  </w:num>
  <w:num w:numId="4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641BA"/>
    <w:rsid w:val="000465E7"/>
    <w:rsid w:val="005627BC"/>
    <w:rsid w:val="00A641BA"/>
    <w:rsid w:val="00BE6B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0" w:unhideWhenUsed="0" w:qFormat="1"/>
    <w:lsdException w:name="HTML Preformatted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41B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A641BA"/>
    <w:pPr>
      <w:keepNext/>
      <w:outlineLvl w:val="0"/>
    </w:pPr>
    <w:rPr>
      <w:sz w:val="32"/>
      <w:lang w:val="x-none" w:eastAsia="x-none"/>
    </w:rPr>
  </w:style>
  <w:style w:type="paragraph" w:styleId="2">
    <w:name w:val="heading 2"/>
    <w:basedOn w:val="a"/>
    <w:next w:val="a"/>
    <w:link w:val="20"/>
    <w:semiHidden/>
    <w:unhideWhenUsed/>
    <w:qFormat/>
    <w:rsid w:val="00A641BA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  <w:lang w:val="x-none" w:eastAsia="x-none"/>
    </w:rPr>
  </w:style>
  <w:style w:type="paragraph" w:styleId="4">
    <w:name w:val="heading 4"/>
    <w:basedOn w:val="a"/>
    <w:next w:val="a"/>
    <w:link w:val="40"/>
    <w:semiHidden/>
    <w:unhideWhenUsed/>
    <w:qFormat/>
    <w:rsid w:val="00A641BA"/>
    <w:pPr>
      <w:keepNext/>
      <w:spacing w:before="240" w:after="60"/>
      <w:outlineLvl w:val="3"/>
    </w:pPr>
    <w:rPr>
      <w:rFonts w:ascii="Calibri" w:hAnsi="Calibri"/>
      <w:b/>
      <w:bCs/>
      <w:sz w:val="28"/>
      <w:szCs w:val="28"/>
      <w:lang w:val="x-none" w:eastAsia="x-none"/>
    </w:rPr>
  </w:style>
  <w:style w:type="paragraph" w:styleId="5">
    <w:name w:val="heading 5"/>
    <w:basedOn w:val="a"/>
    <w:next w:val="a"/>
    <w:link w:val="50"/>
    <w:semiHidden/>
    <w:unhideWhenUsed/>
    <w:qFormat/>
    <w:rsid w:val="00A641BA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A641BA"/>
    <w:rPr>
      <w:rFonts w:ascii="Times New Roman" w:eastAsia="Times New Roman" w:hAnsi="Times New Roman" w:cs="Times New Roman"/>
      <w:sz w:val="32"/>
      <w:szCs w:val="24"/>
      <w:lang w:val="x-none" w:eastAsia="x-none"/>
    </w:rPr>
  </w:style>
  <w:style w:type="character" w:customStyle="1" w:styleId="20">
    <w:name w:val="Заголовок 2 Знак"/>
    <w:basedOn w:val="a0"/>
    <w:link w:val="2"/>
    <w:semiHidden/>
    <w:rsid w:val="00A641BA"/>
    <w:rPr>
      <w:rFonts w:ascii="Cambria" w:eastAsia="Times New Roman" w:hAnsi="Cambria" w:cs="Times New Roman"/>
      <w:b/>
      <w:bCs/>
      <w:i/>
      <w:iCs/>
      <w:sz w:val="28"/>
      <w:szCs w:val="28"/>
      <w:lang w:val="x-none" w:eastAsia="x-none"/>
    </w:rPr>
  </w:style>
  <w:style w:type="character" w:customStyle="1" w:styleId="40">
    <w:name w:val="Заголовок 4 Знак"/>
    <w:basedOn w:val="a0"/>
    <w:link w:val="4"/>
    <w:semiHidden/>
    <w:rsid w:val="00A641BA"/>
    <w:rPr>
      <w:rFonts w:ascii="Calibri" w:eastAsia="Times New Roman" w:hAnsi="Calibri" w:cs="Times New Roman"/>
      <w:b/>
      <w:bCs/>
      <w:sz w:val="28"/>
      <w:szCs w:val="28"/>
      <w:lang w:val="x-none" w:eastAsia="x-none"/>
    </w:rPr>
  </w:style>
  <w:style w:type="character" w:customStyle="1" w:styleId="50">
    <w:name w:val="Заголовок 5 Знак"/>
    <w:basedOn w:val="a0"/>
    <w:link w:val="5"/>
    <w:semiHidden/>
    <w:rsid w:val="00A641BA"/>
    <w:rPr>
      <w:rFonts w:ascii="Calibri" w:eastAsia="Times New Roman" w:hAnsi="Calibri" w:cs="Times New Roman"/>
      <w:b/>
      <w:bCs/>
      <w:i/>
      <w:iCs/>
      <w:sz w:val="26"/>
      <w:szCs w:val="26"/>
      <w:lang w:val="x-none" w:eastAsia="x-none"/>
    </w:rPr>
  </w:style>
  <w:style w:type="paragraph" w:styleId="HTML">
    <w:name w:val="HTML Preformatted"/>
    <w:basedOn w:val="a"/>
    <w:link w:val="HTML0"/>
    <w:rsid w:val="00A641B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  <w:sz w:val="20"/>
      <w:szCs w:val="20"/>
      <w:lang w:val="x-none" w:eastAsia="x-none"/>
    </w:rPr>
  </w:style>
  <w:style w:type="character" w:customStyle="1" w:styleId="HTML0">
    <w:name w:val="Стандартный HTML Знак"/>
    <w:basedOn w:val="a0"/>
    <w:link w:val="HTML"/>
    <w:rsid w:val="00A641BA"/>
    <w:rPr>
      <w:rFonts w:ascii="Courier New" w:eastAsia="Times New Roman" w:hAnsi="Courier New" w:cs="Times New Roman"/>
      <w:sz w:val="20"/>
      <w:szCs w:val="20"/>
      <w:lang w:val="x-none" w:eastAsia="x-none"/>
    </w:rPr>
  </w:style>
  <w:style w:type="paragraph" w:styleId="21">
    <w:name w:val="Body Text 2"/>
    <w:basedOn w:val="a"/>
    <w:link w:val="22"/>
    <w:rsid w:val="00A641BA"/>
    <w:pPr>
      <w:jc w:val="center"/>
    </w:pPr>
    <w:rPr>
      <w:sz w:val="36"/>
      <w:lang w:val="x-none" w:eastAsia="x-none"/>
    </w:rPr>
  </w:style>
  <w:style w:type="character" w:customStyle="1" w:styleId="22">
    <w:name w:val="Основной текст 2 Знак"/>
    <w:basedOn w:val="a0"/>
    <w:link w:val="21"/>
    <w:rsid w:val="00A641BA"/>
    <w:rPr>
      <w:rFonts w:ascii="Times New Roman" w:eastAsia="Times New Roman" w:hAnsi="Times New Roman" w:cs="Times New Roman"/>
      <w:sz w:val="36"/>
      <w:szCs w:val="24"/>
      <w:lang w:val="x-none" w:eastAsia="x-none"/>
    </w:rPr>
  </w:style>
  <w:style w:type="paragraph" w:styleId="a3">
    <w:name w:val="Body Text"/>
    <w:basedOn w:val="a"/>
    <w:link w:val="a4"/>
    <w:rsid w:val="00A641BA"/>
    <w:pPr>
      <w:spacing w:after="120"/>
    </w:pPr>
    <w:rPr>
      <w:lang w:val="x-none" w:eastAsia="x-none"/>
    </w:rPr>
  </w:style>
  <w:style w:type="character" w:customStyle="1" w:styleId="a4">
    <w:name w:val="Основной текст Знак"/>
    <w:basedOn w:val="a0"/>
    <w:link w:val="a3"/>
    <w:rsid w:val="00A641BA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5">
    <w:name w:val="Body Text Indent"/>
    <w:basedOn w:val="a"/>
    <w:link w:val="a6"/>
    <w:rsid w:val="00A641BA"/>
    <w:pPr>
      <w:spacing w:after="120"/>
      <w:ind w:left="283"/>
    </w:pPr>
    <w:rPr>
      <w:lang w:val="x-none" w:eastAsia="x-none"/>
    </w:rPr>
  </w:style>
  <w:style w:type="character" w:customStyle="1" w:styleId="a6">
    <w:name w:val="Основной текст с отступом Знак"/>
    <w:basedOn w:val="a0"/>
    <w:link w:val="a5"/>
    <w:rsid w:val="00A641BA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table" w:styleId="a7">
    <w:name w:val="Table Grid"/>
    <w:basedOn w:val="a1"/>
    <w:uiPriority w:val="59"/>
    <w:rsid w:val="00A641B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rsid w:val="00A641BA"/>
    <w:rPr>
      <w:rFonts w:ascii="Tahoma" w:hAnsi="Tahoma"/>
      <w:sz w:val="16"/>
      <w:szCs w:val="16"/>
      <w:lang w:val="x-none" w:eastAsia="x-none"/>
    </w:rPr>
  </w:style>
  <w:style w:type="character" w:customStyle="1" w:styleId="a9">
    <w:name w:val="Текст выноски Знак"/>
    <w:basedOn w:val="a0"/>
    <w:link w:val="a8"/>
    <w:rsid w:val="00A641BA"/>
    <w:rPr>
      <w:rFonts w:ascii="Tahoma" w:eastAsia="Times New Roman" w:hAnsi="Tahoma" w:cs="Times New Roman"/>
      <w:sz w:val="16"/>
      <w:szCs w:val="16"/>
      <w:lang w:val="x-none" w:eastAsia="x-none"/>
    </w:rPr>
  </w:style>
  <w:style w:type="character" w:styleId="aa">
    <w:name w:val="Hyperlink"/>
    <w:rsid w:val="00A641BA"/>
    <w:rPr>
      <w:strike w:val="0"/>
      <w:dstrike w:val="0"/>
      <w:color w:val="047AB4"/>
      <w:u w:val="none"/>
      <w:effect w:val="none"/>
    </w:rPr>
  </w:style>
  <w:style w:type="paragraph" w:styleId="ab">
    <w:name w:val="Normal (Web)"/>
    <w:basedOn w:val="a"/>
    <w:uiPriority w:val="99"/>
    <w:rsid w:val="00A641BA"/>
    <w:pPr>
      <w:spacing w:before="100" w:beforeAutospacing="1" w:after="100" w:afterAutospacing="1"/>
    </w:pPr>
  </w:style>
  <w:style w:type="paragraph" w:styleId="23">
    <w:name w:val="Body Text Indent 2"/>
    <w:basedOn w:val="a"/>
    <w:link w:val="24"/>
    <w:rsid w:val="00A641BA"/>
    <w:pPr>
      <w:spacing w:after="120" w:line="480" w:lineRule="auto"/>
      <w:ind w:left="283"/>
    </w:pPr>
    <w:rPr>
      <w:lang w:val="x-none" w:eastAsia="x-none"/>
    </w:rPr>
  </w:style>
  <w:style w:type="character" w:customStyle="1" w:styleId="24">
    <w:name w:val="Основной текст с отступом 2 Знак"/>
    <w:basedOn w:val="a0"/>
    <w:link w:val="23"/>
    <w:rsid w:val="00A641BA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c">
    <w:name w:val="List Paragraph"/>
    <w:basedOn w:val="a"/>
    <w:uiPriority w:val="34"/>
    <w:qFormat/>
    <w:rsid w:val="00A641BA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styleId="ad">
    <w:name w:val="Emphasis"/>
    <w:qFormat/>
    <w:rsid w:val="00A641BA"/>
    <w:rPr>
      <w:i/>
      <w:iCs/>
    </w:rPr>
  </w:style>
  <w:style w:type="paragraph" w:styleId="ae">
    <w:name w:val="header"/>
    <w:basedOn w:val="a"/>
    <w:link w:val="af"/>
    <w:uiPriority w:val="99"/>
    <w:rsid w:val="00A641BA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f">
    <w:name w:val="Верхний колонтитул Знак"/>
    <w:basedOn w:val="a0"/>
    <w:link w:val="ae"/>
    <w:uiPriority w:val="99"/>
    <w:rsid w:val="00A641BA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f0">
    <w:name w:val="footer"/>
    <w:basedOn w:val="a"/>
    <w:link w:val="af1"/>
    <w:uiPriority w:val="99"/>
    <w:rsid w:val="00A641BA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f1">
    <w:name w:val="Нижний колонтитул Знак"/>
    <w:basedOn w:val="a0"/>
    <w:link w:val="af0"/>
    <w:uiPriority w:val="99"/>
    <w:rsid w:val="00A641BA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f2">
    <w:name w:val="caption"/>
    <w:basedOn w:val="a"/>
    <w:next w:val="a"/>
    <w:unhideWhenUsed/>
    <w:qFormat/>
    <w:rsid w:val="00A641BA"/>
    <w:rPr>
      <w:b/>
      <w:bCs/>
      <w:sz w:val="20"/>
      <w:szCs w:val="20"/>
    </w:rPr>
  </w:style>
  <w:style w:type="numbering" w:customStyle="1" w:styleId="11">
    <w:name w:val="Нет списка1"/>
    <w:next w:val="a2"/>
    <w:uiPriority w:val="99"/>
    <w:semiHidden/>
    <w:unhideWhenUsed/>
    <w:rsid w:val="00A641BA"/>
  </w:style>
  <w:style w:type="paragraph" w:styleId="af3">
    <w:name w:val="No Spacing"/>
    <w:uiPriority w:val="1"/>
    <w:qFormat/>
    <w:rsid w:val="00A641BA"/>
    <w:pPr>
      <w:spacing w:after="0" w:line="240" w:lineRule="auto"/>
    </w:pPr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0" w:unhideWhenUsed="0" w:qFormat="1"/>
    <w:lsdException w:name="HTML Preformatted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41B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A641BA"/>
    <w:pPr>
      <w:keepNext/>
      <w:outlineLvl w:val="0"/>
    </w:pPr>
    <w:rPr>
      <w:sz w:val="32"/>
      <w:lang w:val="x-none" w:eastAsia="x-none"/>
    </w:rPr>
  </w:style>
  <w:style w:type="paragraph" w:styleId="2">
    <w:name w:val="heading 2"/>
    <w:basedOn w:val="a"/>
    <w:next w:val="a"/>
    <w:link w:val="20"/>
    <w:semiHidden/>
    <w:unhideWhenUsed/>
    <w:qFormat/>
    <w:rsid w:val="00A641BA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  <w:lang w:val="x-none" w:eastAsia="x-none"/>
    </w:rPr>
  </w:style>
  <w:style w:type="paragraph" w:styleId="4">
    <w:name w:val="heading 4"/>
    <w:basedOn w:val="a"/>
    <w:next w:val="a"/>
    <w:link w:val="40"/>
    <w:semiHidden/>
    <w:unhideWhenUsed/>
    <w:qFormat/>
    <w:rsid w:val="00A641BA"/>
    <w:pPr>
      <w:keepNext/>
      <w:spacing w:before="240" w:after="60"/>
      <w:outlineLvl w:val="3"/>
    </w:pPr>
    <w:rPr>
      <w:rFonts w:ascii="Calibri" w:hAnsi="Calibri"/>
      <w:b/>
      <w:bCs/>
      <w:sz w:val="28"/>
      <w:szCs w:val="28"/>
      <w:lang w:val="x-none" w:eastAsia="x-none"/>
    </w:rPr>
  </w:style>
  <w:style w:type="paragraph" w:styleId="5">
    <w:name w:val="heading 5"/>
    <w:basedOn w:val="a"/>
    <w:next w:val="a"/>
    <w:link w:val="50"/>
    <w:semiHidden/>
    <w:unhideWhenUsed/>
    <w:qFormat/>
    <w:rsid w:val="00A641BA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A641BA"/>
    <w:rPr>
      <w:rFonts w:ascii="Times New Roman" w:eastAsia="Times New Roman" w:hAnsi="Times New Roman" w:cs="Times New Roman"/>
      <w:sz w:val="32"/>
      <w:szCs w:val="24"/>
      <w:lang w:val="x-none" w:eastAsia="x-none"/>
    </w:rPr>
  </w:style>
  <w:style w:type="character" w:customStyle="1" w:styleId="20">
    <w:name w:val="Заголовок 2 Знак"/>
    <w:basedOn w:val="a0"/>
    <w:link w:val="2"/>
    <w:semiHidden/>
    <w:rsid w:val="00A641BA"/>
    <w:rPr>
      <w:rFonts w:ascii="Cambria" w:eastAsia="Times New Roman" w:hAnsi="Cambria" w:cs="Times New Roman"/>
      <w:b/>
      <w:bCs/>
      <w:i/>
      <w:iCs/>
      <w:sz w:val="28"/>
      <w:szCs w:val="28"/>
      <w:lang w:val="x-none" w:eastAsia="x-none"/>
    </w:rPr>
  </w:style>
  <w:style w:type="character" w:customStyle="1" w:styleId="40">
    <w:name w:val="Заголовок 4 Знак"/>
    <w:basedOn w:val="a0"/>
    <w:link w:val="4"/>
    <w:semiHidden/>
    <w:rsid w:val="00A641BA"/>
    <w:rPr>
      <w:rFonts w:ascii="Calibri" w:eastAsia="Times New Roman" w:hAnsi="Calibri" w:cs="Times New Roman"/>
      <w:b/>
      <w:bCs/>
      <w:sz w:val="28"/>
      <w:szCs w:val="28"/>
      <w:lang w:val="x-none" w:eastAsia="x-none"/>
    </w:rPr>
  </w:style>
  <w:style w:type="character" w:customStyle="1" w:styleId="50">
    <w:name w:val="Заголовок 5 Знак"/>
    <w:basedOn w:val="a0"/>
    <w:link w:val="5"/>
    <w:semiHidden/>
    <w:rsid w:val="00A641BA"/>
    <w:rPr>
      <w:rFonts w:ascii="Calibri" w:eastAsia="Times New Roman" w:hAnsi="Calibri" w:cs="Times New Roman"/>
      <w:b/>
      <w:bCs/>
      <w:i/>
      <w:iCs/>
      <w:sz w:val="26"/>
      <w:szCs w:val="26"/>
      <w:lang w:val="x-none" w:eastAsia="x-none"/>
    </w:rPr>
  </w:style>
  <w:style w:type="paragraph" w:styleId="HTML">
    <w:name w:val="HTML Preformatted"/>
    <w:basedOn w:val="a"/>
    <w:link w:val="HTML0"/>
    <w:rsid w:val="00A641B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  <w:sz w:val="20"/>
      <w:szCs w:val="20"/>
      <w:lang w:val="x-none" w:eastAsia="x-none"/>
    </w:rPr>
  </w:style>
  <w:style w:type="character" w:customStyle="1" w:styleId="HTML0">
    <w:name w:val="Стандартный HTML Знак"/>
    <w:basedOn w:val="a0"/>
    <w:link w:val="HTML"/>
    <w:rsid w:val="00A641BA"/>
    <w:rPr>
      <w:rFonts w:ascii="Courier New" w:eastAsia="Times New Roman" w:hAnsi="Courier New" w:cs="Times New Roman"/>
      <w:sz w:val="20"/>
      <w:szCs w:val="20"/>
      <w:lang w:val="x-none" w:eastAsia="x-none"/>
    </w:rPr>
  </w:style>
  <w:style w:type="paragraph" w:styleId="21">
    <w:name w:val="Body Text 2"/>
    <w:basedOn w:val="a"/>
    <w:link w:val="22"/>
    <w:rsid w:val="00A641BA"/>
    <w:pPr>
      <w:jc w:val="center"/>
    </w:pPr>
    <w:rPr>
      <w:sz w:val="36"/>
      <w:lang w:val="x-none" w:eastAsia="x-none"/>
    </w:rPr>
  </w:style>
  <w:style w:type="character" w:customStyle="1" w:styleId="22">
    <w:name w:val="Основной текст 2 Знак"/>
    <w:basedOn w:val="a0"/>
    <w:link w:val="21"/>
    <w:rsid w:val="00A641BA"/>
    <w:rPr>
      <w:rFonts w:ascii="Times New Roman" w:eastAsia="Times New Roman" w:hAnsi="Times New Roman" w:cs="Times New Roman"/>
      <w:sz w:val="36"/>
      <w:szCs w:val="24"/>
      <w:lang w:val="x-none" w:eastAsia="x-none"/>
    </w:rPr>
  </w:style>
  <w:style w:type="paragraph" w:styleId="a3">
    <w:name w:val="Body Text"/>
    <w:basedOn w:val="a"/>
    <w:link w:val="a4"/>
    <w:rsid w:val="00A641BA"/>
    <w:pPr>
      <w:spacing w:after="120"/>
    </w:pPr>
    <w:rPr>
      <w:lang w:val="x-none" w:eastAsia="x-none"/>
    </w:rPr>
  </w:style>
  <w:style w:type="character" w:customStyle="1" w:styleId="a4">
    <w:name w:val="Основной текст Знак"/>
    <w:basedOn w:val="a0"/>
    <w:link w:val="a3"/>
    <w:rsid w:val="00A641BA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5">
    <w:name w:val="Body Text Indent"/>
    <w:basedOn w:val="a"/>
    <w:link w:val="a6"/>
    <w:rsid w:val="00A641BA"/>
    <w:pPr>
      <w:spacing w:after="120"/>
      <w:ind w:left="283"/>
    </w:pPr>
    <w:rPr>
      <w:lang w:val="x-none" w:eastAsia="x-none"/>
    </w:rPr>
  </w:style>
  <w:style w:type="character" w:customStyle="1" w:styleId="a6">
    <w:name w:val="Основной текст с отступом Знак"/>
    <w:basedOn w:val="a0"/>
    <w:link w:val="a5"/>
    <w:rsid w:val="00A641BA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table" w:styleId="a7">
    <w:name w:val="Table Grid"/>
    <w:basedOn w:val="a1"/>
    <w:uiPriority w:val="59"/>
    <w:rsid w:val="00A641B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rsid w:val="00A641BA"/>
    <w:rPr>
      <w:rFonts w:ascii="Tahoma" w:hAnsi="Tahoma"/>
      <w:sz w:val="16"/>
      <w:szCs w:val="16"/>
      <w:lang w:val="x-none" w:eastAsia="x-none"/>
    </w:rPr>
  </w:style>
  <w:style w:type="character" w:customStyle="1" w:styleId="a9">
    <w:name w:val="Текст выноски Знак"/>
    <w:basedOn w:val="a0"/>
    <w:link w:val="a8"/>
    <w:rsid w:val="00A641BA"/>
    <w:rPr>
      <w:rFonts w:ascii="Tahoma" w:eastAsia="Times New Roman" w:hAnsi="Tahoma" w:cs="Times New Roman"/>
      <w:sz w:val="16"/>
      <w:szCs w:val="16"/>
      <w:lang w:val="x-none" w:eastAsia="x-none"/>
    </w:rPr>
  </w:style>
  <w:style w:type="character" w:styleId="aa">
    <w:name w:val="Hyperlink"/>
    <w:rsid w:val="00A641BA"/>
    <w:rPr>
      <w:strike w:val="0"/>
      <w:dstrike w:val="0"/>
      <w:color w:val="047AB4"/>
      <w:u w:val="none"/>
      <w:effect w:val="none"/>
    </w:rPr>
  </w:style>
  <w:style w:type="paragraph" w:styleId="ab">
    <w:name w:val="Normal (Web)"/>
    <w:basedOn w:val="a"/>
    <w:uiPriority w:val="99"/>
    <w:rsid w:val="00A641BA"/>
    <w:pPr>
      <w:spacing w:before="100" w:beforeAutospacing="1" w:after="100" w:afterAutospacing="1"/>
    </w:pPr>
  </w:style>
  <w:style w:type="paragraph" w:styleId="23">
    <w:name w:val="Body Text Indent 2"/>
    <w:basedOn w:val="a"/>
    <w:link w:val="24"/>
    <w:rsid w:val="00A641BA"/>
    <w:pPr>
      <w:spacing w:after="120" w:line="480" w:lineRule="auto"/>
      <w:ind w:left="283"/>
    </w:pPr>
    <w:rPr>
      <w:lang w:val="x-none" w:eastAsia="x-none"/>
    </w:rPr>
  </w:style>
  <w:style w:type="character" w:customStyle="1" w:styleId="24">
    <w:name w:val="Основной текст с отступом 2 Знак"/>
    <w:basedOn w:val="a0"/>
    <w:link w:val="23"/>
    <w:rsid w:val="00A641BA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c">
    <w:name w:val="List Paragraph"/>
    <w:basedOn w:val="a"/>
    <w:uiPriority w:val="34"/>
    <w:qFormat/>
    <w:rsid w:val="00A641BA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styleId="ad">
    <w:name w:val="Emphasis"/>
    <w:qFormat/>
    <w:rsid w:val="00A641BA"/>
    <w:rPr>
      <w:i/>
      <w:iCs/>
    </w:rPr>
  </w:style>
  <w:style w:type="paragraph" w:styleId="ae">
    <w:name w:val="header"/>
    <w:basedOn w:val="a"/>
    <w:link w:val="af"/>
    <w:uiPriority w:val="99"/>
    <w:rsid w:val="00A641BA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f">
    <w:name w:val="Верхний колонтитул Знак"/>
    <w:basedOn w:val="a0"/>
    <w:link w:val="ae"/>
    <w:uiPriority w:val="99"/>
    <w:rsid w:val="00A641BA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f0">
    <w:name w:val="footer"/>
    <w:basedOn w:val="a"/>
    <w:link w:val="af1"/>
    <w:uiPriority w:val="99"/>
    <w:rsid w:val="00A641BA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f1">
    <w:name w:val="Нижний колонтитул Знак"/>
    <w:basedOn w:val="a0"/>
    <w:link w:val="af0"/>
    <w:uiPriority w:val="99"/>
    <w:rsid w:val="00A641BA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f2">
    <w:name w:val="caption"/>
    <w:basedOn w:val="a"/>
    <w:next w:val="a"/>
    <w:unhideWhenUsed/>
    <w:qFormat/>
    <w:rsid w:val="00A641BA"/>
    <w:rPr>
      <w:b/>
      <w:bCs/>
      <w:sz w:val="20"/>
      <w:szCs w:val="20"/>
    </w:rPr>
  </w:style>
  <w:style w:type="numbering" w:customStyle="1" w:styleId="11">
    <w:name w:val="Нет списка1"/>
    <w:next w:val="a2"/>
    <w:uiPriority w:val="99"/>
    <w:semiHidden/>
    <w:unhideWhenUsed/>
    <w:rsid w:val="00A641BA"/>
  </w:style>
  <w:style w:type="paragraph" w:styleId="af3">
    <w:name w:val="No Spacing"/>
    <w:uiPriority w:val="1"/>
    <w:qFormat/>
    <w:rsid w:val="00A641BA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2117</Words>
  <Characters>12072</Characters>
  <Application>Microsoft Office Word</Application>
  <DocSecurity>0</DocSecurity>
  <Lines>100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cp:lastPrinted>2016-09-13T14:34:00Z</cp:lastPrinted>
  <dcterms:created xsi:type="dcterms:W3CDTF">2016-09-13T14:22:00Z</dcterms:created>
  <dcterms:modified xsi:type="dcterms:W3CDTF">2016-09-23T03:44:00Z</dcterms:modified>
</cp:coreProperties>
</file>